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611" w:lineRule="exact" w:before="0"/>
        <w:ind w:left="1317" w:right="1352" w:firstLine="0"/>
        <w:jc w:val="center"/>
        <w:rPr>
          <w:i/>
          <w:sz w:val="78"/>
        </w:rPr>
      </w:pPr>
      <w:r>
        <w:rPr/>
        <w:pict>
          <v:group style="position:absolute;margin-left:0pt;margin-top:0pt;width:595.2pt;height:841.45pt;mso-position-horizontal-relative:page;mso-position-vertical-relative:page;z-index:-252902400" coordorigin="0,0" coordsize="11904,16829">
            <v:shape style="position:absolute;left:0;top:0;width:11904;height:16829" type="#_x0000_t75" stroked="false">
              <v:imagedata r:id="rId5" o:title=""/>
            </v:shape>
            <v:shape style="position:absolute;left:5226;top:15164;width:773;height:964" type="#_x0000_t75" stroked="false">
              <v:imagedata r:id="rId6" o:title=""/>
            </v:shape>
            <v:shape style="position:absolute;left:6642;top:15323;width:1277;height:1277" type="#_x0000_t75" stroked="false">
              <v:imagedata r:id="rId7" o:title=""/>
            </v:shape>
            <v:shape style="position:absolute;left:9486;top:15071;width:1506;height:809" type="#_x0000_t75" stroked="false">
              <v:imagedata r:id="rId8" o:title=""/>
            </v:shape>
            <v:line style="position:absolute" from="10323,13266" to="11096,13269" stroked="true" strokeweight=".847009pt" strokecolor="#232323">
              <v:stroke dashstyle="solid"/>
            </v:line>
            <v:shape style="position:absolute;left:4728;top:7998;width:1673;height:249" type="#_x0000_t75" stroked="false">
              <v:imagedata r:id="rId9" o:title=""/>
            </v:shape>
            <v:shape style="position:absolute;left:7700;top:8286;width:1241;height:249" type="#_x0000_t75" stroked="false">
              <v:imagedata r:id="rId9" o:title=""/>
            </v:shape>
            <v:shape style="position:absolute;left:3236;top:8535;width:1647;height:249" type="#_x0000_t75" stroked="false">
              <v:imagedata r:id="rId9" o:title=""/>
            </v:shape>
            <v:shape style="position:absolute;left:8067;top:10747;width:1647;height:249" type="#_x0000_t75" stroked="false">
              <v:imagedata r:id="rId9" o:title=""/>
            </v:shape>
            <v:shape style="position:absolute;left:3097;top:10813;width:1375;height:249" type="#_x0000_t75" stroked="false">
              <v:imagedata r:id="rId9" o:title=""/>
            </v:shape>
            <v:shape style="position:absolute;left:8499;top:7749;width:1241;height:249" type="#_x0000_t75" stroked="false">
              <v:imagedata r:id="rId9" o:title=""/>
            </v:shape>
            <w10:wrap type="none"/>
          </v:group>
        </w:pict>
      </w:r>
      <w:r>
        <w:rPr>
          <w:rFonts w:ascii="Arial Unicode MS" w:hAnsi="Arial Unicode MS"/>
          <w:color w:val="040404"/>
          <w:spacing w:val="-329"/>
          <w:w w:val="69"/>
          <w:position w:val="-21"/>
          <w:sz w:val="140"/>
        </w:rPr>
        <w:t>-</w:t>
      </w:r>
      <w:r>
        <w:rPr>
          <w:i/>
          <w:spacing w:val="-208"/>
          <w:w w:val="121"/>
          <w:sz w:val="78"/>
        </w:rPr>
        <w:t>4</w:t>
      </w:r>
      <w:r>
        <w:rPr>
          <w:rFonts w:ascii="Arial Unicode MS" w:hAnsi="Arial Unicode MS"/>
          <w:color w:val="040404"/>
          <w:spacing w:val="-112"/>
          <w:w w:val="65"/>
          <w:position w:val="-21"/>
          <w:sz w:val="140"/>
        </w:rPr>
        <w:t>­</w:t>
      </w:r>
      <w:r>
        <w:rPr>
          <w:i/>
          <w:w w:val="14"/>
          <w:sz w:val="78"/>
        </w:rPr>
        <w:t>1</w:t>
      </w:r>
    </w:p>
    <w:p>
      <w:pPr>
        <w:spacing w:line="219" w:lineRule="exact" w:before="2"/>
        <w:ind w:left="1346" w:right="1352" w:firstLine="0"/>
        <w:jc w:val="center"/>
        <w:rPr>
          <w:rFonts w:ascii="Calibri"/>
          <w:sz w:val="20"/>
        </w:rPr>
      </w:pPr>
      <w:r>
        <w:rPr>
          <w:rFonts w:ascii="Calibri"/>
          <w:color w:val="040404"/>
          <w:w w:val="95"/>
          <w:sz w:val="20"/>
        </w:rPr>
        <w:t>GOVERNO DE SERGIPE</w:t>
      </w:r>
    </w:p>
    <w:p>
      <w:pPr>
        <w:spacing w:line="211" w:lineRule="exact" w:before="0"/>
        <w:ind w:left="1368" w:right="1352" w:firstLine="0"/>
        <w:jc w:val="center"/>
        <w:rPr>
          <w:rFonts w:ascii="Book Antiqua" w:hAnsi="Book Antiqua"/>
          <w:sz w:val="19"/>
        </w:rPr>
      </w:pPr>
      <w:r>
        <w:rPr>
          <w:rFonts w:ascii="Book Antiqua" w:hAnsi="Book Antiqua"/>
          <w:color w:val="090909"/>
          <w:w w:val="80"/>
          <w:sz w:val="19"/>
        </w:rPr>
        <w:t>SECRETARIA DE ESTADO DE DESENVOLVIMENTO ECONÔMICO E DA CIÊNCIA E TECNOLOGIA</w:t>
      </w:r>
    </w:p>
    <w:p>
      <w:pPr>
        <w:pStyle w:val="BodyText"/>
        <w:rPr>
          <w:rFonts w:ascii="Book Antiqua"/>
          <w:sz w:val="24"/>
        </w:rPr>
      </w:pPr>
    </w:p>
    <w:p>
      <w:pPr>
        <w:pStyle w:val="Heading3"/>
        <w:tabs>
          <w:tab w:pos="5067" w:val="left" w:leader="none"/>
        </w:tabs>
        <w:spacing w:line="240" w:lineRule="auto" w:before="166"/>
        <w:ind w:right="3"/>
        <w:jc w:val="center"/>
      </w:pPr>
      <w:r>
        <w:rPr/>
        <w:t>ACORDO</w:t>
      </w:r>
      <w:r>
        <w:rPr>
          <w:spacing w:val="-27"/>
        </w:rPr>
        <w:t> </w:t>
      </w:r>
      <w:r>
        <w:rPr>
          <w:spacing w:val="-4"/>
        </w:rPr>
        <w:t>DE</w:t>
      </w:r>
      <w:r>
        <w:rPr>
          <w:spacing w:val="-19"/>
        </w:rPr>
        <w:t> </w:t>
      </w:r>
      <w:r>
        <w:rPr/>
        <w:t>COOPERAÇÃO</w:t>
      </w:r>
      <w:r>
        <w:rPr>
          <w:spacing w:val="-32"/>
        </w:rPr>
        <w:t> </w:t>
      </w:r>
      <w:r>
        <w:rPr/>
        <w:t>TÉCNICA</w:t>
      </w:r>
      <w:r>
        <w:rPr>
          <w:spacing w:val="-24"/>
        </w:rPr>
        <w:t> </w:t>
      </w:r>
      <w:r>
        <w:rPr/>
        <w:t>N</w:t>
      </w:r>
      <w:r>
        <w:rPr>
          <w:rFonts w:ascii="Courier New" w:hAnsi="Courier New"/>
          <w:position w:val="10"/>
          <w:sz w:val="16"/>
        </w:rPr>
        <w:t>º</w:t>
      </w:r>
      <w:r>
        <w:rPr/>
        <w:t>.</w:t>
        <w:tab/>
      </w:r>
      <w:r>
        <w:rPr>
          <w:position w:val="1"/>
        </w:rPr>
        <w:t>01/2020</w:t>
      </w:r>
    </w:p>
    <w:p>
      <w:pPr>
        <w:pStyle w:val="BodyText"/>
        <w:spacing w:before="11"/>
        <w:rPr>
          <w:rFonts w:ascii="Arial Unicode MS"/>
          <w:sz w:val="28"/>
        </w:rPr>
      </w:pPr>
    </w:p>
    <w:p>
      <w:pPr>
        <w:spacing w:line="153" w:lineRule="auto" w:before="0"/>
        <w:ind w:left="3818" w:right="212" w:hanging="3"/>
        <w:jc w:val="both"/>
        <w:rPr>
          <w:rFonts w:ascii="Arial Unicode MS" w:hAnsi="Arial Unicode MS"/>
          <w:sz w:val="25"/>
        </w:rPr>
      </w:pPr>
      <w:r>
        <w:rPr>
          <w:rFonts w:ascii="Arial Unicode MS" w:hAnsi="Arial Unicode MS"/>
          <w:spacing w:val="3"/>
          <w:sz w:val="25"/>
        </w:rPr>
        <w:t>ACORDO </w:t>
      </w:r>
      <w:r>
        <w:rPr>
          <w:rFonts w:ascii="Arial Unicode MS" w:hAnsi="Arial Unicode MS"/>
          <w:spacing w:val="4"/>
          <w:sz w:val="25"/>
        </w:rPr>
        <w:t>DE </w:t>
      </w:r>
      <w:r>
        <w:rPr>
          <w:rFonts w:ascii="Arial Unicode MS" w:hAnsi="Arial Unicode MS"/>
          <w:sz w:val="25"/>
        </w:rPr>
        <w:t>COOPERAÇÃO TÉCNICA, </w:t>
      </w:r>
      <w:r>
        <w:rPr>
          <w:rFonts w:ascii="Arial Unicode MS" w:hAnsi="Arial Unicode MS"/>
          <w:spacing w:val="-2"/>
          <w:sz w:val="25"/>
        </w:rPr>
        <w:t>QUE </w:t>
      </w:r>
      <w:r>
        <w:rPr>
          <w:rFonts w:ascii="Arial Unicode MS" w:hAnsi="Arial Unicode MS"/>
          <w:spacing w:val="-4"/>
          <w:sz w:val="25"/>
        </w:rPr>
        <w:t>ENTRE </w:t>
      </w:r>
      <w:r>
        <w:rPr>
          <w:rFonts w:ascii="Arial Unicode MS" w:hAnsi="Arial Unicode MS"/>
          <w:spacing w:val="-6"/>
          <w:sz w:val="25"/>
        </w:rPr>
        <w:t>SI </w:t>
      </w:r>
      <w:r>
        <w:rPr>
          <w:rFonts w:ascii="Arial Unicode MS" w:hAnsi="Arial Unicode MS"/>
          <w:sz w:val="25"/>
        </w:rPr>
        <w:t>CELEBRAM O SERVIÇO </w:t>
      </w:r>
      <w:r>
        <w:rPr>
          <w:rFonts w:ascii="Arial Unicode MS" w:hAnsi="Arial Unicode MS"/>
          <w:spacing w:val="-5"/>
          <w:sz w:val="25"/>
        </w:rPr>
        <w:t>DE </w:t>
      </w:r>
      <w:r>
        <w:rPr>
          <w:rFonts w:ascii="Arial Unicode MS" w:hAnsi="Arial Unicode MS"/>
          <w:sz w:val="25"/>
        </w:rPr>
        <w:t>APOIO ÀS MICRO E PEQUENAS EMPRESAS </w:t>
      </w:r>
      <w:r>
        <w:rPr>
          <w:rFonts w:ascii="Arial Unicode MS" w:hAnsi="Arial Unicode MS"/>
          <w:spacing w:val="4"/>
          <w:sz w:val="25"/>
        </w:rPr>
        <w:t>DE </w:t>
      </w:r>
      <w:r>
        <w:rPr>
          <w:rFonts w:ascii="Arial Unicode MS" w:hAnsi="Arial Unicode MS"/>
          <w:sz w:val="25"/>
        </w:rPr>
        <w:t>SERGIPE (SEBRAE/SE), E A SECRETARIA </w:t>
      </w:r>
      <w:r>
        <w:rPr>
          <w:rFonts w:ascii="Arial Unicode MS" w:hAnsi="Arial Unicode MS"/>
          <w:spacing w:val="4"/>
          <w:sz w:val="25"/>
        </w:rPr>
        <w:t>DE </w:t>
      </w:r>
      <w:r>
        <w:rPr>
          <w:rFonts w:ascii="Arial Unicode MS" w:hAnsi="Arial Unicode MS"/>
          <w:sz w:val="25"/>
        </w:rPr>
        <w:t>ESTADO DO DESENVOLVIMENTO</w:t>
      </w:r>
      <w:r>
        <w:rPr>
          <w:rFonts w:ascii="Arial Unicode MS" w:hAnsi="Arial Unicode MS"/>
          <w:spacing w:val="-37"/>
          <w:sz w:val="25"/>
        </w:rPr>
        <w:t> </w:t>
      </w:r>
      <w:r>
        <w:rPr>
          <w:rFonts w:ascii="Arial Unicode MS" w:hAnsi="Arial Unicode MS"/>
          <w:sz w:val="25"/>
        </w:rPr>
        <w:t>ECONÕMICO</w:t>
      </w:r>
      <w:r>
        <w:rPr>
          <w:rFonts w:ascii="Arial Unicode MS" w:hAnsi="Arial Unicode MS"/>
          <w:spacing w:val="-27"/>
          <w:sz w:val="25"/>
        </w:rPr>
        <w:t> </w:t>
      </w:r>
      <w:r>
        <w:rPr>
          <w:rFonts w:ascii="Arial Unicode MS" w:hAnsi="Arial Unicode MS"/>
          <w:sz w:val="25"/>
        </w:rPr>
        <w:t>E</w:t>
      </w:r>
      <w:r>
        <w:rPr>
          <w:rFonts w:ascii="Arial Unicode MS" w:hAnsi="Arial Unicode MS"/>
          <w:spacing w:val="-31"/>
          <w:sz w:val="25"/>
        </w:rPr>
        <w:t> </w:t>
      </w:r>
      <w:r>
        <w:rPr>
          <w:rFonts w:ascii="Arial Unicode MS" w:hAnsi="Arial Unicode MS"/>
          <w:spacing w:val="4"/>
          <w:sz w:val="25"/>
        </w:rPr>
        <w:t>DA</w:t>
      </w:r>
      <w:r>
        <w:rPr>
          <w:rFonts w:ascii="Arial Unicode MS" w:hAnsi="Arial Unicode MS"/>
          <w:spacing w:val="-27"/>
          <w:sz w:val="25"/>
        </w:rPr>
        <w:t> </w:t>
      </w:r>
      <w:r>
        <w:rPr>
          <w:rFonts w:ascii="Arial Unicode MS" w:hAnsi="Arial Unicode MS"/>
          <w:sz w:val="25"/>
        </w:rPr>
        <w:t>CIÊNCIA E TECNOLOGIA - SEDETEC, PARA OS FINS</w:t>
      </w:r>
      <w:r>
        <w:rPr>
          <w:rFonts w:ascii="Arial Unicode MS" w:hAnsi="Arial Unicode MS"/>
          <w:spacing w:val="-35"/>
          <w:sz w:val="25"/>
        </w:rPr>
        <w:t> </w:t>
      </w:r>
      <w:r>
        <w:rPr>
          <w:rFonts w:ascii="Arial Unicode MS" w:hAnsi="Arial Unicode MS"/>
          <w:sz w:val="25"/>
        </w:rPr>
        <w:t>QUE ESPECIFICA.</w:t>
      </w:r>
    </w:p>
    <w:p>
      <w:pPr>
        <w:pStyle w:val="BodyText"/>
        <w:spacing w:before="11"/>
        <w:rPr>
          <w:rFonts w:ascii="Arial Unicode MS"/>
          <w:sz w:val="32"/>
        </w:rPr>
      </w:pPr>
    </w:p>
    <w:p>
      <w:pPr>
        <w:tabs>
          <w:tab w:pos="3622" w:val="left" w:leader="none"/>
          <w:tab w:pos="5155" w:val="left" w:leader="none"/>
          <w:tab w:pos="7653" w:val="left" w:leader="none"/>
          <w:tab w:pos="8455" w:val="left" w:leader="none"/>
        </w:tabs>
        <w:spacing w:line="151" w:lineRule="auto" w:before="0"/>
        <w:ind w:left="226" w:right="210" w:firstLine="9"/>
        <w:jc w:val="both"/>
        <w:rPr>
          <w:rFonts w:ascii="Arial Unicode MS" w:hAnsi="Arial Unicode MS"/>
          <w:sz w:val="2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5.93399pt;margin-top:93.505592pt;width:84pt;height:16.650pt;mso-position-horizontal-relative:page;mso-position-vertical-relative:paragraph;z-index:-252908544" type="#_x0000_t202" filled="false" stroked="false">
            <v:textbox inset="0,0,0,0">
              <w:txbxContent>
                <w:p>
                  <w:pPr>
                    <w:spacing w:line="333" w:lineRule="exact" w:before="0"/>
                    <w:ind w:left="0" w:right="0" w:firstLine="0"/>
                    <w:jc w:val="left"/>
                    <w:rPr>
                      <w:rFonts w:ascii="Arial Unicode MS"/>
                      <w:sz w:val="25"/>
                    </w:rPr>
                  </w:pPr>
                  <w:r>
                    <w:rPr>
                      <w:rFonts w:ascii="Arial Unicode MS"/>
                      <w:color w:val="010101"/>
                      <w:w w:val="95"/>
                      <w:sz w:val="25"/>
                    </w:rPr>
                    <w:t>152.393.495-68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10321pt;margin-top:106.776596pt;width:61.65pt;height:16.7pt;mso-position-horizontal-relative:page;mso-position-vertical-relative:paragraph;z-index:-252907520" type="#_x0000_t202" filled="false" stroked="false">
            <v:textbox inset="0,0,0,0">
              <w:txbxContent>
                <w:p>
                  <w:pPr>
                    <w:spacing w:line="333" w:lineRule="exact" w:before="0"/>
                    <w:ind w:left="0" w:right="0" w:firstLine="0"/>
                    <w:jc w:val="left"/>
                    <w:rPr>
                      <w:rFonts w:ascii="Arial Unicode MS" w:hAnsi="Arial Unicode MS"/>
                      <w:sz w:val="25"/>
                    </w:rPr>
                  </w:pPr>
                  <w:r>
                    <w:rPr>
                      <w:rFonts w:ascii="Arial Unicode MS" w:hAnsi="Arial Unicode MS"/>
                      <w:color w:val="010101"/>
                      <w:spacing w:val="4"/>
                      <w:w w:val="85"/>
                      <w:sz w:val="25"/>
                    </w:rPr>
                    <w:t>n</w:t>
                  </w:r>
                  <w:r>
                    <w:rPr>
                      <w:rFonts w:ascii="Courier New" w:hAnsi="Courier New"/>
                      <w:color w:val="010101"/>
                      <w:spacing w:val="9"/>
                      <w:w w:val="99"/>
                      <w:position w:val="9"/>
                      <w:sz w:val="16"/>
                    </w:rPr>
                    <w:t>º</w:t>
                  </w:r>
                  <w:r>
                    <w:rPr>
                      <w:rFonts w:ascii="Arial Unicode MS" w:hAnsi="Arial Unicode MS"/>
                      <w:color w:val="010101"/>
                      <w:w w:val="40"/>
                      <w:sz w:val="25"/>
                    </w:rPr>
                    <w:t>.</w:t>
                  </w:r>
                  <w:r>
                    <w:rPr>
                      <w:rFonts w:ascii="Arial Unicode MS" w:hAnsi="Arial Unicode MS"/>
                      <w:color w:val="010101"/>
                      <w:sz w:val="25"/>
                    </w:rPr>
                    <w:t> </w:t>
                  </w:r>
                  <w:r>
                    <w:rPr>
                      <w:rFonts w:ascii="Arial Unicode MS" w:hAnsi="Arial Unicode MS"/>
                      <w:color w:val="010101"/>
                      <w:spacing w:val="-17"/>
                      <w:sz w:val="25"/>
                    </w:rPr>
                    <w:t> </w:t>
                  </w:r>
                  <w:r>
                    <w:rPr>
                      <w:rFonts w:ascii="Arial Unicode MS" w:hAnsi="Arial Unicode MS"/>
                      <w:color w:val="010101"/>
                      <w:spacing w:val="-2"/>
                      <w:w w:val="93"/>
                      <w:sz w:val="25"/>
                    </w:rPr>
                    <w:t>183.132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787125pt;margin-top:120.625595pt;width:86.3pt;height:16.650pt;mso-position-horizontal-relative:page;mso-position-vertical-relative:paragraph;z-index:-252906496" type="#_x0000_t202" filled="false" stroked="false">
            <v:textbox inset="0,0,0,0">
              <w:txbxContent>
                <w:p>
                  <w:pPr>
                    <w:spacing w:line="333" w:lineRule="exact" w:before="0"/>
                    <w:ind w:left="0" w:right="0" w:firstLine="0"/>
                    <w:jc w:val="left"/>
                    <w:rPr>
                      <w:rFonts w:ascii="Arial Unicode MS"/>
                      <w:sz w:val="25"/>
                    </w:rPr>
                  </w:pPr>
                  <w:r>
                    <w:rPr>
                      <w:rFonts w:ascii="Arial Unicode MS"/>
                      <w:color w:val="010101"/>
                      <w:w w:val="90"/>
                      <w:sz w:val="25"/>
                    </w:rPr>
                    <w:t>051.462.755-72,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291138pt;margin-top:79.687592pt;width:64.25pt;height:16.650pt;mso-position-horizontal-relative:page;mso-position-vertical-relative:paragraph;z-index:-252903424" type="#_x0000_t202" filled="false" stroked="false">
            <v:textbox inset="0,0,0,0">
              <w:txbxContent>
                <w:p>
                  <w:pPr>
                    <w:spacing w:line="333" w:lineRule="exact" w:before="0"/>
                    <w:ind w:left="0" w:right="0" w:firstLine="0"/>
                    <w:jc w:val="left"/>
                    <w:rPr>
                      <w:rFonts w:ascii="Arial Unicode MS"/>
                      <w:sz w:val="25"/>
                    </w:rPr>
                  </w:pPr>
                  <w:r>
                    <w:rPr>
                      <w:rFonts w:ascii="Arial Unicode MS"/>
                      <w:color w:val="010101"/>
                      <w:w w:val="95"/>
                      <w:sz w:val="25"/>
                    </w:rPr>
                    <w:t>3.265.622-0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/>
          <w:color w:val="010101"/>
          <w:w w:val="95"/>
          <w:sz w:val="25"/>
        </w:rPr>
        <w:t>1. </w:t>
      </w:r>
      <w:r>
        <w:rPr>
          <w:rFonts w:ascii="Arial Unicode MS" w:hAnsi="Arial Unicode MS"/>
          <w:color w:val="010101"/>
          <w:sz w:val="25"/>
        </w:rPr>
        <w:t>O SERVIÇO DE APOIO ÀS MICRO E PEQUENAS EMPRESAS </w:t>
      </w:r>
      <w:r>
        <w:rPr>
          <w:rFonts w:ascii="Arial Unicode MS" w:hAnsi="Arial Unicode MS"/>
          <w:color w:val="010101"/>
          <w:spacing w:val="-3"/>
          <w:sz w:val="25"/>
        </w:rPr>
        <w:t>DE </w:t>
      </w:r>
      <w:r>
        <w:rPr>
          <w:rFonts w:ascii="Arial Unicode MS" w:hAnsi="Arial Unicode MS"/>
          <w:color w:val="010101"/>
          <w:sz w:val="25"/>
        </w:rPr>
        <w:t>SERGIPE, entidade associativa </w:t>
      </w:r>
      <w:r>
        <w:rPr>
          <w:rFonts w:ascii="Arial Unicode MS" w:hAnsi="Arial Unicode MS"/>
          <w:color w:val="010101"/>
          <w:spacing w:val="-4"/>
          <w:sz w:val="25"/>
        </w:rPr>
        <w:t>de </w:t>
      </w:r>
      <w:r>
        <w:rPr>
          <w:rFonts w:ascii="Arial Unicode MS" w:hAnsi="Arial Unicode MS"/>
          <w:color w:val="010101"/>
          <w:sz w:val="25"/>
        </w:rPr>
        <w:t>direito privado, sem fins lucrativos, instituído sob a forma </w:t>
      </w:r>
      <w:r>
        <w:rPr>
          <w:rFonts w:ascii="Arial Unicode MS" w:hAnsi="Arial Unicode MS"/>
          <w:color w:val="010101"/>
          <w:spacing w:val="-10"/>
          <w:sz w:val="25"/>
        </w:rPr>
        <w:t>de </w:t>
      </w:r>
      <w:r>
        <w:rPr>
          <w:rFonts w:ascii="Arial Unicode MS" w:hAnsi="Arial Unicode MS"/>
          <w:color w:val="010101"/>
          <w:sz w:val="25"/>
        </w:rPr>
        <w:t>serviço</w:t>
      </w:r>
      <w:r>
        <w:rPr>
          <w:rFonts w:ascii="Arial Unicode MS" w:hAnsi="Arial Unicode MS"/>
          <w:color w:val="010101"/>
          <w:spacing w:val="-36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social</w:t>
      </w:r>
      <w:r>
        <w:rPr>
          <w:rFonts w:ascii="Arial Unicode MS" w:hAnsi="Arial Unicode MS"/>
          <w:color w:val="010101"/>
          <w:spacing w:val="-30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autônomo,</w:t>
      </w:r>
      <w:r>
        <w:rPr>
          <w:rFonts w:ascii="Arial Unicode MS" w:hAnsi="Arial Unicode MS"/>
          <w:color w:val="010101"/>
          <w:spacing w:val="-24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inscrito</w:t>
      </w:r>
      <w:r>
        <w:rPr>
          <w:rFonts w:ascii="Arial Unicode MS" w:hAnsi="Arial Unicode MS"/>
          <w:color w:val="010101"/>
          <w:spacing w:val="-37"/>
          <w:sz w:val="25"/>
        </w:rPr>
        <w:t> </w:t>
      </w:r>
      <w:r>
        <w:rPr>
          <w:rFonts w:ascii="Arial Unicode MS" w:hAnsi="Arial Unicode MS"/>
          <w:color w:val="010101"/>
          <w:spacing w:val="-5"/>
          <w:sz w:val="25"/>
        </w:rPr>
        <w:t>no</w:t>
      </w:r>
      <w:r>
        <w:rPr>
          <w:rFonts w:ascii="Arial Unicode MS" w:hAnsi="Arial Unicode MS"/>
          <w:color w:val="010101"/>
          <w:spacing w:val="-30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CNPJ/MF</w:t>
      </w:r>
      <w:r>
        <w:rPr>
          <w:rFonts w:ascii="Arial Unicode MS" w:hAnsi="Arial Unicode MS"/>
          <w:color w:val="010101"/>
          <w:spacing w:val="-29"/>
          <w:sz w:val="25"/>
        </w:rPr>
        <w:t> </w:t>
      </w:r>
      <w:r>
        <w:rPr>
          <w:rFonts w:ascii="Arial Unicode MS" w:hAnsi="Arial Unicode MS"/>
          <w:color w:val="010101"/>
          <w:spacing w:val="-5"/>
          <w:sz w:val="25"/>
        </w:rPr>
        <w:t>sob</w:t>
      </w:r>
      <w:r>
        <w:rPr>
          <w:rFonts w:ascii="Arial Unicode MS" w:hAnsi="Arial Unicode MS"/>
          <w:color w:val="010101"/>
          <w:spacing w:val="-35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o</w:t>
      </w:r>
      <w:r>
        <w:rPr>
          <w:rFonts w:ascii="Arial Unicode MS" w:hAnsi="Arial Unicode MS"/>
          <w:color w:val="010101"/>
          <w:spacing w:val="-30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n</w:t>
      </w:r>
      <w:r>
        <w:rPr>
          <w:rFonts w:ascii="Courier New" w:hAnsi="Courier New"/>
          <w:color w:val="010101"/>
          <w:position w:val="10"/>
          <w:sz w:val="16"/>
        </w:rPr>
        <w:t>º</w:t>
      </w:r>
      <w:r>
        <w:rPr>
          <w:rFonts w:ascii="Arial Unicode MS" w:hAnsi="Arial Unicode MS"/>
          <w:color w:val="010101"/>
          <w:sz w:val="25"/>
        </w:rPr>
        <w:t>.</w:t>
      </w:r>
      <w:r>
        <w:rPr>
          <w:rFonts w:ascii="Arial Unicode MS" w:hAnsi="Arial Unicode MS"/>
          <w:color w:val="010101"/>
          <w:spacing w:val="-15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13.115.183/0001-32,</w:t>
      </w:r>
      <w:r>
        <w:rPr>
          <w:rFonts w:ascii="Arial Unicode MS" w:hAnsi="Arial Unicode MS"/>
          <w:color w:val="010101"/>
          <w:spacing w:val="-21"/>
          <w:sz w:val="25"/>
        </w:rPr>
        <w:t> </w:t>
      </w:r>
      <w:r>
        <w:rPr>
          <w:rFonts w:ascii="Arial Unicode MS" w:hAnsi="Arial Unicode MS"/>
          <w:color w:val="010101"/>
          <w:spacing w:val="-7"/>
          <w:sz w:val="25"/>
        </w:rPr>
        <w:t>com</w:t>
      </w:r>
      <w:r>
        <w:rPr>
          <w:rFonts w:ascii="Arial Unicode MS" w:hAnsi="Arial Unicode MS"/>
          <w:color w:val="010101"/>
          <w:spacing w:val="-24"/>
          <w:sz w:val="25"/>
        </w:rPr>
        <w:t> </w:t>
      </w:r>
      <w:r>
        <w:rPr>
          <w:rFonts w:ascii="Arial Unicode MS" w:hAnsi="Arial Unicode MS"/>
          <w:color w:val="010101"/>
          <w:spacing w:val="-3"/>
          <w:sz w:val="25"/>
        </w:rPr>
        <w:t>sede </w:t>
      </w:r>
      <w:r>
        <w:rPr>
          <w:rFonts w:ascii="Arial Unicode MS" w:hAnsi="Arial Unicode MS"/>
          <w:color w:val="010101"/>
          <w:spacing w:val="-4"/>
          <w:sz w:val="25"/>
        </w:rPr>
        <w:t>na </w:t>
      </w:r>
      <w:r>
        <w:rPr>
          <w:rFonts w:ascii="Arial Unicode MS" w:hAnsi="Arial Unicode MS"/>
          <w:color w:val="010101"/>
          <w:sz w:val="25"/>
        </w:rPr>
        <w:t>Av. Tancredo </w:t>
      </w:r>
      <w:r>
        <w:rPr>
          <w:rFonts w:ascii="Arial Unicode MS" w:hAnsi="Arial Unicode MS"/>
          <w:color w:val="010101"/>
          <w:spacing w:val="-3"/>
          <w:sz w:val="25"/>
        </w:rPr>
        <w:t>Neves, 5.500, </w:t>
      </w:r>
      <w:r>
        <w:rPr>
          <w:rFonts w:ascii="Arial Unicode MS" w:hAnsi="Arial Unicode MS"/>
          <w:color w:val="010101"/>
          <w:sz w:val="25"/>
        </w:rPr>
        <w:t>Bairro </w:t>
      </w:r>
      <w:r>
        <w:rPr>
          <w:rFonts w:ascii="Arial Unicode MS" w:hAnsi="Arial Unicode MS"/>
          <w:color w:val="010101"/>
          <w:spacing w:val="-3"/>
          <w:sz w:val="25"/>
        </w:rPr>
        <w:t>América, </w:t>
      </w:r>
      <w:r>
        <w:rPr>
          <w:rFonts w:ascii="Arial Unicode MS" w:hAnsi="Arial Unicode MS"/>
          <w:color w:val="010101"/>
          <w:spacing w:val="-4"/>
          <w:sz w:val="25"/>
        </w:rPr>
        <w:t>na </w:t>
      </w:r>
      <w:r>
        <w:rPr>
          <w:rFonts w:ascii="Arial Unicode MS" w:hAnsi="Arial Unicode MS"/>
          <w:color w:val="010101"/>
          <w:spacing w:val="-3"/>
          <w:sz w:val="25"/>
        </w:rPr>
        <w:t>Cidade </w:t>
      </w:r>
      <w:r>
        <w:rPr>
          <w:rFonts w:ascii="Arial Unicode MS" w:hAnsi="Arial Unicode MS"/>
          <w:color w:val="010101"/>
          <w:sz w:val="25"/>
        </w:rPr>
        <w:t>de </w:t>
      </w:r>
      <w:r>
        <w:rPr>
          <w:rFonts w:ascii="Arial Unicode MS" w:hAnsi="Arial Unicode MS"/>
          <w:color w:val="010101"/>
          <w:spacing w:val="-3"/>
          <w:sz w:val="25"/>
        </w:rPr>
        <w:t>Aracaju/SE, </w:t>
      </w:r>
      <w:r>
        <w:rPr>
          <w:rFonts w:ascii="Arial Unicode MS" w:hAnsi="Arial Unicode MS"/>
          <w:color w:val="010101"/>
          <w:sz w:val="25"/>
        </w:rPr>
        <w:t>CEP </w:t>
      </w:r>
      <w:r>
        <w:rPr>
          <w:rFonts w:ascii="Arial Unicode MS" w:hAnsi="Arial Unicode MS"/>
          <w:color w:val="010101"/>
          <w:spacing w:val="-6"/>
          <w:sz w:val="25"/>
        </w:rPr>
        <w:t>n' </w:t>
      </w:r>
      <w:r>
        <w:rPr>
          <w:rFonts w:ascii="Arial Unicode MS" w:hAnsi="Arial Unicode MS"/>
          <w:color w:val="010101"/>
          <w:sz w:val="25"/>
        </w:rPr>
        <w:t>49.080-470,</w:t>
      </w:r>
      <w:r>
        <w:rPr>
          <w:rFonts w:ascii="Arial Unicode MS" w:hAnsi="Arial Unicode MS"/>
          <w:color w:val="010101"/>
          <w:spacing w:val="-13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doravante</w:t>
      </w:r>
      <w:r>
        <w:rPr>
          <w:rFonts w:ascii="Arial Unicode MS" w:hAnsi="Arial Unicode MS"/>
          <w:color w:val="010101"/>
          <w:spacing w:val="-22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designado</w:t>
      </w:r>
      <w:r>
        <w:rPr>
          <w:rFonts w:ascii="Arial Unicode MS" w:hAnsi="Arial Unicode MS"/>
          <w:color w:val="010101"/>
          <w:spacing w:val="-32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simplesmente</w:t>
      </w:r>
      <w:r>
        <w:rPr>
          <w:rFonts w:ascii="Arial Unicode MS" w:hAnsi="Arial Unicode MS"/>
          <w:color w:val="010101"/>
          <w:spacing w:val="-29"/>
          <w:sz w:val="25"/>
        </w:rPr>
        <w:t> </w:t>
      </w:r>
      <w:r>
        <w:rPr>
          <w:rFonts w:ascii="Palatino Linotype" w:hAnsi="Palatino Linotype"/>
          <w:b/>
          <w:color w:val="010101"/>
          <w:sz w:val="24"/>
        </w:rPr>
        <w:t>SEBRAE/SE,</w:t>
      </w:r>
      <w:r>
        <w:rPr>
          <w:rFonts w:ascii="Palatino Linotype" w:hAnsi="Palatino Linotype"/>
          <w:b/>
          <w:color w:val="010101"/>
          <w:spacing w:val="-14"/>
          <w:sz w:val="24"/>
        </w:rPr>
        <w:t> </w:t>
      </w:r>
      <w:r>
        <w:rPr>
          <w:rFonts w:ascii="Arial Unicode MS" w:hAnsi="Arial Unicode MS"/>
          <w:color w:val="010101"/>
          <w:sz w:val="25"/>
        </w:rPr>
        <w:t>neste</w:t>
      </w:r>
      <w:r>
        <w:rPr>
          <w:rFonts w:ascii="Arial Unicode MS" w:hAnsi="Arial Unicode MS"/>
          <w:color w:val="010101"/>
          <w:spacing w:val="-25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ato</w:t>
      </w:r>
      <w:r>
        <w:rPr>
          <w:rFonts w:ascii="Arial Unicode MS" w:hAnsi="Arial Unicode MS"/>
          <w:color w:val="010101"/>
          <w:spacing w:val="-24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representado. de acordo com o Estatuto Social, </w:t>
      </w:r>
      <w:r>
        <w:rPr>
          <w:rFonts w:ascii="Arial Unicode MS" w:hAnsi="Arial Unicode MS"/>
          <w:color w:val="010101"/>
          <w:spacing w:val="-4"/>
          <w:sz w:val="25"/>
        </w:rPr>
        <w:t>por </w:t>
      </w:r>
      <w:r>
        <w:rPr>
          <w:rFonts w:ascii="Arial Unicode MS" w:hAnsi="Arial Unicode MS"/>
          <w:color w:val="010101"/>
          <w:sz w:val="25"/>
        </w:rPr>
        <w:t>seu Diretor Superintendente, PAULO </w:t>
      </w:r>
      <w:r>
        <w:rPr>
          <w:rFonts w:ascii="Arial Unicode MS" w:hAnsi="Arial Unicode MS"/>
          <w:color w:val="010101"/>
          <w:spacing w:val="-6"/>
          <w:sz w:val="25"/>
        </w:rPr>
        <w:t>DO </w:t>
      </w:r>
      <w:r>
        <w:rPr>
          <w:rFonts w:ascii="Arial Unicode MS" w:hAnsi="Arial Unicode MS"/>
          <w:color w:val="010101"/>
          <w:sz w:val="25"/>
        </w:rPr>
        <w:t>EIRADO  </w:t>
      </w:r>
      <w:r>
        <w:rPr>
          <w:rFonts w:ascii="Arial Unicode MS" w:hAnsi="Arial Unicode MS"/>
          <w:color w:val="010101"/>
          <w:spacing w:val="-5"/>
          <w:sz w:val="25"/>
        </w:rPr>
        <w:t>DIAS  FILHO  </w:t>
      </w:r>
      <w:r>
        <w:rPr>
          <w:rFonts w:ascii="Arial Unicode MS" w:hAnsi="Arial Unicode MS"/>
          <w:color w:val="010101"/>
          <w:sz w:val="25"/>
        </w:rPr>
        <w:t>portador </w:t>
      </w:r>
      <w:r>
        <w:rPr>
          <w:rFonts w:ascii="Arial Unicode MS" w:hAnsi="Arial Unicode MS"/>
          <w:color w:val="010101"/>
          <w:spacing w:val="-4"/>
          <w:sz w:val="25"/>
        </w:rPr>
        <w:t>da </w:t>
      </w:r>
      <w:r>
        <w:rPr>
          <w:rFonts w:ascii="Arial Unicode MS" w:hAnsi="Arial Unicode MS"/>
          <w:color w:val="010101"/>
          <w:sz w:val="25"/>
        </w:rPr>
        <w:t>Carteira de</w:t>
      </w:r>
      <w:r>
        <w:rPr>
          <w:rFonts w:ascii="Arial Unicode MS" w:hAnsi="Arial Unicode MS"/>
          <w:color w:val="010101"/>
          <w:spacing w:val="-12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Identidade</w:t>
      </w:r>
      <w:r>
        <w:rPr>
          <w:rFonts w:ascii="Arial Unicode MS" w:hAnsi="Arial Unicode MS"/>
          <w:color w:val="010101"/>
          <w:spacing w:val="20"/>
          <w:sz w:val="25"/>
        </w:rPr>
        <w:t> </w:t>
      </w:r>
      <w:r>
        <w:rPr>
          <w:rFonts w:ascii="Arial Unicode MS" w:hAnsi="Arial Unicode MS"/>
          <w:color w:val="010101"/>
          <w:spacing w:val="5"/>
          <w:sz w:val="25"/>
        </w:rPr>
        <w:t>n</w:t>
      </w:r>
      <w:r>
        <w:rPr>
          <w:rFonts w:ascii="Courier New" w:hAnsi="Courier New"/>
          <w:color w:val="010101"/>
          <w:spacing w:val="5"/>
          <w:position w:val="9"/>
          <w:sz w:val="16"/>
        </w:rPr>
        <w:t>º</w:t>
      </w:r>
      <w:r>
        <w:rPr>
          <w:rFonts w:ascii="Arial Unicode MS" w:hAnsi="Arial Unicode MS"/>
          <w:color w:val="010101"/>
          <w:spacing w:val="5"/>
          <w:sz w:val="25"/>
        </w:rPr>
        <w:t>.</w:t>
        <w:tab/>
        <w:tab/>
      </w:r>
      <w:r>
        <w:rPr>
          <w:rFonts w:ascii="Arial Unicode MS" w:hAnsi="Arial Unicode MS"/>
          <w:color w:val="010101"/>
          <w:w w:val="95"/>
          <w:sz w:val="25"/>
        </w:rPr>
        <w:t>SSP/SE. e </w:t>
      </w:r>
      <w:r>
        <w:rPr>
          <w:rFonts w:ascii="Arial Unicode MS" w:hAnsi="Arial Unicode MS"/>
          <w:color w:val="010101"/>
          <w:sz w:val="25"/>
        </w:rPr>
        <w:t>inscrito  </w:t>
      </w:r>
      <w:r>
        <w:rPr>
          <w:rFonts w:ascii="Arial Unicode MS" w:hAnsi="Arial Unicode MS"/>
          <w:color w:val="010101"/>
          <w:spacing w:val="-3"/>
          <w:sz w:val="25"/>
        </w:rPr>
        <w:t>no  </w:t>
      </w:r>
      <w:r>
        <w:rPr>
          <w:rFonts w:ascii="Arial Unicode MS" w:hAnsi="Arial Unicode MS"/>
          <w:color w:val="010101"/>
          <w:sz w:val="25"/>
        </w:rPr>
        <w:t>CPF/MF </w:t>
      </w:r>
      <w:r>
        <w:rPr>
          <w:rFonts w:ascii="Arial Unicode MS" w:hAnsi="Arial Unicode MS"/>
          <w:color w:val="010101"/>
          <w:spacing w:val="21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sob</w:t>
      </w:r>
      <w:r>
        <w:rPr>
          <w:rFonts w:ascii="Arial Unicode MS" w:hAnsi="Arial Unicode MS"/>
          <w:color w:val="010101"/>
          <w:spacing w:val="67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0</w:t>
        <w:tab/>
        <w:tab/>
        <w:t>SSP/SE, e por seu Diretor,EMANOEL SILVEIRA</w:t>
      </w:r>
      <w:r>
        <w:rPr>
          <w:rFonts w:ascii="Arial Unicode MS" w:hAnsi="Arial Unicode MS"/>
          <w:color w:val="010101"/>
          <w:spacing w:val="-18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SOBRAL,</w:t>
      </w:r>
      <w:r>
        <w:rPr>
          <w:rFonts w:ascii="Arial Unicode MS" w:hAnsi="Arial Unicode MS"/>
          <w:color w:val="010101"/>
          <w:spacing w:val="-14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portador</w:t>
      </w:r>
      <w:r>
        <w:rPr>
          <w:rFonts w:ascii="Arial Unicode MS" w:hAnsi="Arial Unicode MS"/>
          <w:color w:val="010101"/>
          <w:spacing w:val="-30"/>
          <w:sz w:val="25"/>
        </w:rPr>
        <w:t> </w:t>
      </w:r>
      <w:r>
        <w:rPr>
          <w:rFonts w:ascii="Arial Unicode MS" w:hAnsi="Arial Unicode MS"/>
          <w:color w:val="010101"/>
          <w:spacing w:val="2"/>
          <w:sz w:val="25"/>
        </w:rPr>
        <w:t>da</w:t>
      </w:r>
      <w:r>
        <w:rPr>
          <w:rFonts w:ascii="Arial Unicode MS" w:hAnsi="Arial Unicode MS"/>
          <w:color w:val="010101"/>
          <w:spacing w:val="-18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Carteira</w:t>
      </w:r>
      <w:r>
        <w:rPr>
          <w:rFonts w:ascii="Arial Unicode MS" w:hAnsi="Arial Unicode MS"/>
          <w:color w:val="010101"/>
          <w:spacing w:val="-17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de</w:t>
      </w:r>
      <w:r>
        <w:rPr>
          <w:rFonts w:ascii="Arial Unicode MS" w:hAnsi="Arial Unicode MS"/>
          <w:color w:val="010101"/>
          <w:spacing w:val="-21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Identidade</w:t>
        <w:tab/>
        <w:t>SSP/SE e</w:t>
      </w:r>
      <w:r>
        <w:rPr>
          <w:rFonts w:ascii="Arial Unicode MS" w:hAnsi="Arial Unicode MS"/>
          <w:color w:val="010101"/>
          <w:spacing w:val="-42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inscrito no</w:t>
      </w:r>
      <w:r>
        <w:rPr>
          <w:rFonts w:ascii="Arial Unicode MS" w:hAnsi="Arial Unicode MS"/>
          <w:color w:val="010101"/>
          <w:spacing w:val="-23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CPF/MF</w:t>
      </w:r>
      <w:r>
        <w:rPr>
          <w:rFonts w:ascii="Arial Unicode MS" w:hAnsi="Arial Unicode MS"/>
          <w:color w:val="010101"/>
          <w:spacing w:val="-15"/>
          <w:sz w:val="25"/>
        </w:rPr>
        <w:t> </w:t>
      </w:r>
      <w:r>
        <w:rPr>
          <w:rFonts w:ascii="Arial Unicode MS" w:hAnsi="Arial Unicode MS"/>
          <w:color w:val="010101"/>
          <w:spacing w:val="6"/>
          <w:sz w:val="25"/>
        </w:rPr>
        <w:t>n</w:t>
      </w:r>
      <w:r>
        <w:rPr>
          <w:rFonts w:ascii="Courier New" w:hAnsi="Courier New"/>
          <w:color w:val="010101"/>
          <w:spacing w:val="6"/>
          <w:position w:val="9"/>
          <w:sz w:val="16"/>
        </w:rPr>
        <w:t>º</w:t>
      </w:r>
      <w:r>
        <w:rPr>
          <w:rFonts w:ascii="Arial Unicode MS" w:hAnsi="Arial Unicode MS"/>
          <w:color w:val="010101"/>
          <w:spacing w:val="6"/>
          <w:sz w:val="25"/>
        </w:rPr>
        <w:t>.</w:t>
        <w:tab/>
      </w:r>
      <w:r>
        <w:rPr>
          <w:rFonts w:ascii="Arial Unicode MS" w:hAnsi="Arial Unicode MS"/>
          <w:color w:val="010101"/>
          <w:sz w:val="25"/>
        </w:rPr>
        <w:t>e</w:t>
      </w:r>
    </w:p>
    <w:p>
      <w:pPr>
        <w:pStyle w:val="BodyText"/>
        <w:spacing w:before="15"/>
        <w:rPr>
          <w:rFonts w:ascii="Arial Unicode MS"/>
          <w:sz w:val="17"/>
        </w:rPr>
      </w:pPr>
    </w:p>
    <w:p>
      <w:pPr>
        <w:tabs>
          <w:tab w:pos="3113" w:val="left" w:leader="none"/>
          <w:tab w:pos="8272" w:val="left" w:leader="none"/>
        </w:tabs>
        <w:spacing w:line="156" w:lineRule="auto" w:before="0"/>
        <w:ind w:left="219" w:right="212" w:firstLine="15"/>
        <w:jc w:val="both"/>
        <w:rPr>
          <w:rFonts w:ascii="Arial Unicode MS" w:hAnsi="Arial Unicode MS"/>
          <w:sz w:val="25"/>
        </w:rPr>
      </w:pPr>
      <w:r>
        <w:rPr/>
        <w:pict>
          <v:shape style="position:absolute;margin-left:406.375854pt;margin-top:78.961487pt;width:77.350pt;height:16.650pt;mso-position-horizontal-relative:page;mso-position-vertical-relative:paragraph;z-index:-252905472" type="#_x0000_t202" filled="false" stroked="false">
            <v:textbox inset="0,0,0,0">
              <w:txbxContent>
                <w:p>
                  <w:pPr>
                    <w:spacing w:line="333" w:lineRule="exact" w:before="0"/>
                    <w:ind w:left="0" w:right="0" w:firstLine="0"/>
                    <w:jc w:val="left"/>
                    <w:rPr>
                      <w:rFonts w:ascii="Arial Unicode MS"/>
                      <w:sz w:val="25"/>
                    </w:rPr>
                  </w:pPr>
                  <w:r>
                    <w:rPr>
                      <w:rFonts w:ascii="Arial Unicode MS"/>
                      <w:color w:val="010101"/>
                      <w:w w:val="95"/>
                      <w:sz w:val="25"/>
                    </w:rPr>
                    <w:t>532.269.337-8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.089508pt;margin-top:78.821487pt;width:70.7pt;height:16.650pt;mso-position-horizontal-relative:page;mso-position-vertical-relative:paragraph;z-index:-252904448" type="#_x0000_t202" filled="false" stroked="false">
            <v:textbox inset="0,0,0,0">
              <w:txbxContent>
                <w:p>
                  <w:pPr>
                    <w:spacing w:line="333" w:lineRule="exact" w:before="0"/>
                    <w:ind w:left="0" w:right="0" w:firstLine="0"/>
                    <w:jc w:val="left"/>
                    <w:rPr>
                      <w:rFonts w:ascii="Arial Unicode MS"/>
                      <w:sz w:val="25"/>
                    </w:rPr>
                  </w:pPr>
                  <w:r>
                    <w:rPr>
                      <w:rFonts w:ascii="Arial Unicode MS"/>
                      <w:color w:val="010101"/>
                      <w:w w:val="95"/>
                      <w:sz w:val="25"/>
                    </w:rPr>
                    <w:t>31.380.629-1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b/>
          <w:color w:val="010101"/>
          <w:sz w:val="24"/>
        </w:rPr>
        <w:t>11. A SECRETARIA DE ESTADO </w:t>
      </w:r>
      <w:r>
        <w:rPr>
          <w:rFonts w:ascii="Palatino Linotype" w:hAnsi="Palatino Linotype"/>
          <w:b/>
          <w:color w:val="010101"/>
          <w:spacing w:val="-5"/>
          <w:sz w:val="24"/>
        </w:rPr>
        <w:t>DO </w:t>
      </w:r>
      <w:r>
        <w:rPr>
          <w:rFonts w:ascii="Palatino Linotype" w:hAnsi="Palatino Linotype"/>
          <w:b/>
          <w:color w:val="010101"/>
          <w:sz w:val="24"/>
        </w:rPr>
        <w:t>DESENVOLVIMENTO </w:t>
      </w:r>
      <w:r>
        <w:rPr>
          <w:rFonts w:ascii="Palatino Linotype" w:hAnsi="Palatino Linotype"/>
          <w:b/>
          <w:color w:val="010101"/>
          <w:spacing w:val="2"/>
          <w:sz w:val="24"/>
        </w:rPr>
        <w:t>ECONÕMICO </w:t>
      </w:r>
      <w:r>
        <w:rPr>
          <w:rFonts w:ascii="Palatino Linotype" w:hAnsi="Palatino Linotype"/>
          <w:b/>
          <w:color w:val="010101"/>
          <w:sz w:val="24"/>
        </w:rPr>
        <w:t>E DA CIÊNCIA</w:t>
      </w:r>
      <w:r>
        <w:rPr>
          <w:rFonts w:ascii="Palatino Linotype" w:hAnsi="Palatino Linotype"/>
          <w:b/>
          <w:color w:val="010101"/>
          <w:spacing w:val="-14"/>
          <w:sz w:val="24"/>
        </w:rPr>
        <w:t> </w:t>
      </w:r>
      <w:r>
        <w:rPr>
          <w:rFonts w:ascii="Arial Unicode MS" w:hAnsi="Arial Unicode MS"/>
          <w:color w:val="010101"/>
          <w:sz w:val="25"/>
        </w:rPr>
        <w:t>E</w:t>
      </w:r>
      <w:r>
        <w:rPr>
          <w:rFonts w:ascii="Arial Unicode MS" w:hAnsi="Arial Unicode MS"/>
          <w:color w:val="010101"/>
          <w:spacing w:val="-39"/>
          <w:sz w:val="25"/>
        </w:rPr>
        <w:t> </w:t>
      </w:r>
      <w:r>
        <w:rPr>
          <w:rFonts w:ascii="Palatino Linotype" w:hAnsi="Palatino Linotype"/>
          <w:b/>
          <w:color w:val="010101"/>
          <w:spacing w:val="2"/>
          <w:sz w:val="24"/>
        </w:rPr>
        <w:t>TECNOLOGIA</w:t>
      </w:r>
      <w:r>
        <w:rPr>
          <w:rFonts w:ascii="Palatino Linotype" w:hAnsi="Palatino Linotype"/>
          <w:b/>
          <w:color w:val="010101"/>
          <w:spacing w:val="-15"/>
          <w:sz w:val="24"/>
        </w:rPr>
        <w:t> </w:t>
      </w:r>
      <w:r>
        <w:rPr>
          <w:rFonts w:ascii="Arial Unicode MS" w:hAnsi="Arial Unicode MS"/>
          <w:color w:val="010101"/>
          <w:sz w:val="25"/>
        </w:rPr>
        <w:t>·</w:t>
      </w:r>
      <w:r>
        <w:rPr>
          <w:rFonts w:ascii="Arial Unicode MS" w:hAnsi="Arial Unicode MS"/>
          <w:color w:val="010101"/>
          <w:spacing w:val="-29"/>
          <w:sz w:val="25"/>
        </w:rPr>
        <w:t> </w:t>
      </w:r>
      <w:r>
        <w:rPr>
          <w:rFonts w:ascii="Palatino Linotype" w:hAnsi="Palatino Linotype"/>
          <w:b/>
          <w:color w:val="010101"/>
          <w:sz w:val="24"/>
        </w:rPr>
        <w:t>SEDETEC,</w:t>
      </w:r>
      <w:r>
        <w:rPr>
          <w:rFonts w:ascii="Palatino Linotype" w:hAnsi="Palatino Linotype"/>
          <w:b/>
          <w:color w:val="010101"/>
          <w:spacing w:val="-16"/>
          <w:sz w:val="24"/>
        </w:rPr>
        <w:t> </w:t>
      </w:r>
      <w:r>
        <w:rPr>
          <w:rFonts w:ascii="Arial Unicode MS" w:hAnsi="Arial Unicode MS"/>
          <w:color w:val="010101"/>
          <w:sz w:val="25"/>
        </w:rPr>
        <w:t>instituição</w:t>
      </w:r>
      <w:r>
        <w:rPr>
          <w:rFonts w:ascii="Arial Unicode MS" w:hAnsi="Arial Unicode MS"/>
          <w:color w:val="010101"/>
          <w:spacing w:val="-25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permanente,</w:t>
      </w:r>
      <w:r>
        <w:rPr>
          <w:rFonts w:ascii="Arial Unicode MS" w:hAnsi="Arial Unicode MS"/>
          <w:color w:val="010101"/>
          <w:spacing w:val="-21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essencial</w:t>
      </w:r>
      <w:r>
        <w:rPr>
          <w:rFonts w:ascii="Arial Unicode MS" w:hAnsi="Arial Unicode MS"/>
          <w:color w:val="010101"/>
          <w:spacing w:val="-21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à</w:t>
      </w:r>
      <w:r>
        <w:rPr>
          <w:rFonts w:ascii="Arial Unicode MS" w:hAnsi="Arial Unicode MS"/>
          <w:color w:val="010101"/>
          <w:spacing w:val="-27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função</w:t>
      </w:r>
      <w:r>
        <w:rPr>
          <w:rFonts w:ascii="Arial Unicode MS" w:hAnsi="Arial Unicode MS"/>
          <w:color w:val="010101"/>
          <w:spacing w:val="-32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de fomentar</w:t>
      </w:r>
      <w:r>
        <w:rPr>
          <w:rFonts w:ascii="Arial Unicode MS" w:hAnsi="Arial Unicode MS"/>
          <w:color w:val="010101"/>
          <w:spacing w:val="-10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e</w:t>
      </w:r>
      <w:r>
        <w:rPr>
          <w:rFonts w:ascii="Arial Unicode MS" w:hAnsi="Arial Unicode MS"/>
          <w:color w:val="010101"/>
          <w:spacing w:val="-17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apoiar</w:t>
      </w:r>
      <w:r>
        <w:rPr>
          <w:rFonts w:ascii="Arial Unicode MS" w:hAnsi="Arial Unicode MS"/>
          <w:color w:val="010101"/>
          <w:spacing w:val="-10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o</w:t>
      </w:r>
      <w:r>
        <w:rPr>
          <w:rFonts w:ascii="Arial Unicode MS" w:hAnsi="Arial Unicode MS"/>
          <w:color w:val="010101"/>
          <w:spacing w:val="-21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desenvolvimento</w:t>
      </w:r>
      <w:r>
        <w:rPr>
          <w:rFonts w:ascii="Arial Unicode MS" w:hAnsi="Arial Unicode MS"/>
          <w:color w:val="010101"/>
          <w:spacing w:val="-15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industrial</w:t>
      </w:r>
      <w:r>
        <w:rPr>
          <w:rFonts w:ascii="Arial Unicode MS" w:hAnsi="Arial Unicode MS"/>
          <w:color w:val="010101"/>
          <w:spacing w:val="-11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do</w:t>
      </w:r>
      <w:r>
        <w:rPr>
          <w:rFonts w:ascii="Arial Unicode MS" w:hAnsi="Arial Unicode MS"/>
          <w:color w:val="010101"/>
          <w:spacing w:val="-8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Estado,</w:t>
      </w:r>
      <w:r>
        <w:rPr>
          <w:rFonts w:ascii="Arial Unicode MS" w:hAnsi="Arial Unicode MS"/>
          <w:color w:val="010101"/>
          <w:spacing w:val="-12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inscrito</w:t>
      </w:r>
      <w:r>
        <w:rPr>
          <w:rFonts w:ascii="Arial Unicode MS" w:hAnsi="Arial Unicode MS"/>
          <w:color w:val="010101"/>
          <w:spacing w:val="-19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no</w:t>
      </w:r>
      <w:r>
        <w:rPr>
          <w:rFonts w:ascii="Arial Unicode MS" w:hAnsi="Arial Unicode MS"/>
          <w:color w:val="010101"/>
          <w:spacing w:val="-15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CNPJ/MF</w:t>
      </w:r>
      <w:r>
        <w:rPr>
          <w:rFonts w:ascii="Arial Unicode MS" w:hAnsi="Arial Unicode MS"/>
          <w:color w:val="010101"/>
          <w:spacing w:val="-13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sob</w:t>
      </w:r>
      <w:r>
        <w:rPr>
          <w:rFonts w:ascii="Arial Unicode MS" w:hAnsi="Arial Unicode MS"/>
          <w:color w:val="010101"/>
          <w:spacing w:val="-18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o n</w:t>
      </w:r>
      <w:r>
        <w:rPr>
          <w:rFonts w:ascii="Courier New" w:hAnsi="Courier New"/>
          <w:color w:val="010101"/>
          <w:position w:val="9"/>
          <w:sz w:val="16"/>
        </w:rPr>
        <w:t>º </w:t>
      </w:r>
      <w:r>
        <w:rPr>
          <w:rFonts w:ascii="Arial Unicode MS" w:hAnsi="Arial Unicode MS"/>
          <w:color w:val="010101"/>
          <w:sz w:val="25"/>
        </w:rPr>
        <w:t>34.849.691/0001-14, com sede na Av. José Carlos Silva, - CEP - 49.082-000, doravante denominada SEDETEC, neste ato representado pelo seu Secretáfio Estadual, </w:t>
      </w:r>
      <w:r>
        <w:rPr>
          <w:rFonts w:ascii="Palatino Linotype" w:hAnsi="Palatino Linotype"/>
          <w:b/>
          <w:color w:val="010101"/>
          <w:sz w:val="24"/>
        </w:rPr>
        <w:t>JOSÉ AUGUSTO PEREIRA </w:t>
      </w:r>
      <w:r>
        <w:rPr>
          <w:rFonts w:ascii="Palatino Linotype" w:hAnsi="Palatino Linotype"/>
          <w:b/>
          <w:color w:val="010101"/>
          <w:spacing w:val="2"/>
          <w:sz w:val="24"/>
        </w:rPr>
        <w:t>DE </w:t>
      </w:r>
      <w:r>
        <w:rPr>
          <w:rFonts w:ascii="Palatino Linotype" w:hAnsi="Palatino Linotype"/>
          <w:b/>
          <w:color w:val="010101"/>
          <w:sz w:val="24"/>
        </w:rPr>
        <w:t>CARVALHO, </w:t>
      </w:r>
      <w:r>
        <w:rPr>
          <w:rFonts w:ascii="Arial Unicode MS" w:hAnsi="Arial Unicode MS"/>
          <w:color w:val="010101"/>
          <w:sz w:val="25"/>
        </w:rPr>
        <w:t>portador da Carteira </w:t>
      </w:r>
      <w:r>
        <w:rPr>
          <w:rFonts w:ascii="Arial Unicode MS" w:hAnsi="Arial Unicode MS"/>
          <w:color w:val="010101"/>
          <w:spacing w:val="2"/>
          <w:sz w:val="25"/>
        </w:rPr>
        <w:t>ele </w:t>
      </w:r>
      <w:r>
        <w:rPr>
          <w:rFonts w:ascii="Arial Unicode MS" w:hAnsi="Arial Unicode MS"/>
          <w:color w:val="010101"/>
          <w:sz w:val="25"/>
        </w:rPr>
        <w:t>Identidade</w:t>
      </w:r>
      <w:r>
        <w:rPr>
          <w:rFonts w:ascii="Arial Unicode MS" w:hAnsi="Arial Unicode MS"/>
          <w:color w:val="010101"/>
          <w:spacing w:val="-25"/>
          <w:sz w:val="25"/>
        </w:rPr>
        <w:t> </w:t>
      </w:r>
      <w:r>
        <w:rPr>
          <w:rFonts w:ascii="Arial Unicode MS" w:hAnsi="Arial Unicode MS"/>
          <w:color w:val="010101"/>
          <w:spacing w:val="5"/>
          <w:sz w:val="25"/>
        </w:rPr>
        <w:t>n</w:t>
      </w:r>
      <w:r>
        <w:rPr>
          <w:rFonts w:ascii="Courier New" w:hAnsi="Courier New"/>
          <w:color w:val="010101"/>
          <w:spacing w:val="5"/>
          <w:position w:val="9"/>
          <w:sz w:val="16"/>
        </w:rPr>
        <w:t>º</w:t>
        <w:tab/>
      </w:r>
      <w:r>
        <w:rPr>
          <w:rFonts w:ascii="Arial Unicode MS" w:hAnsi="Arial Unicode MS"/>
          <w:color w:val="010101"/>
          <w:sz w:val="25"/>
        </w:rPr>
        <w:t>SSP/SE,</w:t>
      </w:r>
      <w:r>
        <w:rPr>
          <w:rFonts w:ascii="Arial Unicode MS" w:hAnsi="Arial Unicode MS"/>
          <w:color w:val="010101"/>
          <w:spacing w:val="-6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e</w:t>
      </w:r>
      <w:r>
        <w:rPr>
          <w:rFonts w:ascii="Arial Unicode MS" w:hAnsi="Arial Unicode MS"/>
          <w:color w:val="010101"/>
          <w:spacing w:val="-18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inscrito</w:t>
      </w:r>
      <w:r>
        <w:rPr>
          <w:rFonts w:ascii="Arial Unicode MS" w:hAnsi="Arial Unicode MS"/>
          <w:color w:val="010101"/>
          <w:spacing w:val="-26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no</w:t>
      </w:r>
      <w:r>
        <w:rPr>
          <w:rFonts w:ascii="Arial Unicode MS" w:hAnsi="Arial Unicode MS"/>
          <w:color w:val="010101"/>
          <w:spacing w:val="-22"/>
          <w:sz w:val="25"/>
        </w:rPr>
        <w:t> </w:t>
      </w:r>
      <w:r>
        <w:rPr>
          <w:rFonts w:ascii="Arial Unicode MS" w:hAnsi="Arial Unicode MS"/>
          <w:color w:val="010101"/>
          <w:sz w:val="25"/>
        </w:rPr>
        <w:t>CPF/MF</w:t>
      </w:r>
      <w:r>
        <w:rPr>
          <w:rFonts w:ascii="Arial Unicode MS" w:hAnsi="Arial Unicode MS"/>
          <w:color w:val="010101"/>
          <w:spacing w:val="-25"/>
          <w:sz w:val="25"/>
        </w:rPr>
        <w:t> </w:t>
      </w:r>
      <w:r>
        <w:rPr>
          <w:rFonts w:ascii="Arial Unicode MS" w:hAnsi="Arial Unicode MS"/>
          <w:color w:val="010101"/>
          <w:spacing w:val="-5"/>
          <w:sz w:val="25"/>
        </w:rPr>
        <w:t>n</w:t>
      </w:r>
      <w:r>
        <w:rPr>
          <w:rFonts w:ascii="Courier New" w:hAnsi="Courier New"/>
          <w:color w:val="010101"/>
          <w:spacing w:val="-5"/>
          <w:position w:val="9"/>
          <w:sz w:val="16"/>
        </w:rPr>
        <w:t>º</w:t>
        <w:tab/>
      </w:r>
      <w:r>
        <w:rPr>
          <w:rFonts w:ascii="Arial Unicode MS" w:hAnsi="Arial Unicode MS"/>
          <w:color w:val="010101"/>
          <w:sz w:val="25"/>
        </w:rPr>
        <w:t>7.</w:t>
      </w:r>
    </w:p>
    <w:p>
      <w:pPr>
        <w:pStyle w:val="Heading3"/>
        <w:spacing w:line="153" w:lineRule="auto" w:before="280"/>
        <w:ind w:left="220" w:right="217" w:firstLine="8"/>
        <w:jc w:val="both"/>
      </w:pPr>
      <w:r>
        <w:rPr>
          <w:rFonts w:ascii="Palatino Linotype" w:hAnsi="Palatino Linotype"/>
          <w:b/>
          <w:color w:val="010101"/>
          <w:sz w:val="24"/>
        </w:rPr>
        <w:t>RESOLVEM</w:t>
      </w:r>
      <w:r>
        <w:rPr>
          <w:rFonts w:ascii="Palatino Linotype" w:hAnsi="Palatino Linotype"/>
          <w:b/>
          <w:color w:val="010101"/>
          <w:spacing w:val="-15"/>
          <w:sz w:val="24"/>
        </w:rPr>
        <w:t> </w:t>
      </w:r>
      <w:r>
        <w:rPr>
          <w:color w:val="010101"/>
        </w:rPr>
        <w:t>celebrar</w:t>
      </w:r>
      <w:r>
        <w:rPr>
          <w:color w:val="010101"/>
          <w:spacing w:val="-30"/>
        </w:rPr>
        <w:t> </w:t>
      </w:r>
      <w:r>
        <w:rPr>
          <w:color w:val="010101"/>
        </w:rPr>
        <w:t>o</w:t>
      </w:r>
      <w:r>
        <w:rPr>
          <w:color w:val="010101"/>
          <w:spacing w:val="-29"/>
        </w:rPr>
        <w:t> </w:t>
      </w:r>
      <w:r>
        <w:rPr>
          <w:color w:val="010101"/>
        </w:rPr>
        <w:t>presente</w:t>
      </w:r>
      <w:r>
        <w:rPr>
          <w:color w:val="010101"/>
          <w:spacing w:val="-25"/>
        </w:rPr>
        <w:t> </w:t>
      </w:r>
      <w:r>
        <w:rPr>
          <w:rFonts w:ascii="Palatino Linotype" w:hAnsi="Palatino Linotype"/>
          <w:b/>
          <w:color w:val="010101"/>
          <w:sz w:val="24"/>
        </w:rPr>
        <w:t>ACORDO</w:t>
      </w:r>
      <w:r>
        <w:rPr>
          <w:rFonts w:ascii="Palatino Linotype" w:hAnsi="Palatino Linotype"/>
          <w:b/>
          <w:color w:val="010101"/>
          <w:spacing w:val="-17"/>
          <w:sz w:val="24"/>
        </w:rPr>
        <w:t> </w:t>
      </w:r>
      <w:r>
        <w:rPr>
          <w:rFonts w:ascii="Palatino Linotype" w:hAnsi="Palatino Linotype"/>
          <w:b/>
          <w:color w:val="010101"/>
          <w:spacing w:val="3"/>
          <w:sz w:val="24"/>
        </w:rPr>
        <w:t>DE</w:t>
      </w:r>
      <w:r>
        <w:rPr>
          <w:rFonts w:ascii="Palatino Linotype" w:hAnsi="Palatino Linotype"/>
          <w:b/>
          <w:color w:val="010101"/>
          <w:spacing w:val="-21"/>
          <w:sz w:val="24"/>
        </w:rPr>
        <w:t> </w:t>
      </w:r>
      <w:r>
        <w:rPr>
          <w:rFonts w:ascii="Palatino Linotype" w:hAnsi="Palatino Linotype"/>
          <w:b/>
          <w:color w:val="010101"/>
          <w:sz w:val="24"/>
        </w:rPr>
        <w:t>COOPERAÇÃO</w:t>
      </w:r>
      <w:r>
        <w:rPr>
          <w:rFonts w:ascii="Palatino Linotype" w:hAnsi="Palatino Linotype"/>
          <w:b/>
          <w:color w:val="010101"/>
          <w:spacing w:val="-16"/>
          <w:sz w:val="24"/>
        </w:rPr>
        <w:t> </w:t>
      </w:r>
      <w:r>
        <w:rPr>
          <w:rFonts w:ascii="Palatino Linotype" w:hAnsi="Palatino Linotype"/>
          <w:b/>
          <w:color w:val="010101"/>
          <w:sz w:val="24"/>
        </w:rPr>
        <w:t>TÉCNICA</w:t>
      </w:r>
      <w:r>
        <w:rPr>
          <w:rFonts w:ascii="Palatino Linotype" w:hAnsi="Palatino Linotype"/>
          <w:b/>
          <w:color w:val="010101"/>
          <w:spacing w:val="-16"/>
          <w:sz w:val="24"/>
        </w:rPr>
        <w:t> </w:t>
      </w:r>
      <w:r>
        <w:rPr>
          <w:color w:val="010101"/>
        </w:rPr>
        <w:t>para</w:t>
      </w:r>
      <w:r>
        <w:rPr>
          <w:color w:val="010101"/>
          <w:spacing w:val="-27"/>
        </w:rPr>
        <w:t> </w:t>
      </w:r>
      <w:r>
        <w:rPr>
          <w:color w:val="010101"/>
        </w:rPr>
        <w:t>incluir e manter, de forma permanente, na agenda da Governança Estadual </w:t>
      </w:r>
      <w:r>
        <w:rPr>
          <w:color w:val="010101"/>
          <w:spacing w:val="-3"/>
        </w:rPr>
        <w:t>da </w:t>
      </w:r>
      <w:r>
        <w:rPr>
          <w:color w:val="010101"/>
        </w:rPr>
        <w:t>Caoeia Produtiva do Petróleo, </w:t>
      </w:r>
      <w:r>
        <w:rPr>
          <w:color w:val="010101"/>
          <w:spacing w:val="-3"/>
        </w:rPr>
        <w:t>Gás </w:t>
      </w:r>
      <w:r>
        <w:rPr>
          <w:color w:val="010101"/>
        </w:rPr>
        <w:t>e Energias, temas relacionados com </w:t>
      </w:r>
      <w:r>
        <w:rPr>
          <w:color w:val="010101"/>
          <w:spacing w:val="-5"/>
        </w:rPr>
        <w:t>as </w:t>
      </w:r>
      <w:r>
        <w:rPr>
          <w:color w:val="010101"/>
        </w:rPr>
        <w:t>necessidades e demandas de pequenos negócios </w:t>
      </w:r>
      <w:r>
        <w:rPr>
          <w:color w:val="010101"/>
          <w:spacing w:val="2"/>
        </w:rPr>
        <w:t>com </w:t>
      </w:r>
      <w:r>
        <w:rPr>
          <w:color w:val="010101"/>
        </w:rPr>
        <w:t>atuação efetiva ou potencial na Cadeia de Valor</w:t>
      </w:r>
    </w:p>
    <w:p>
      <w:pPr>
        <w:pStyle w:val="BodyText"/>
        <w:spacing w:before="10"/>
        <w:rPr>
          <w:rFonts w:ascii="Arial Unicode MS"/>
          <w:sz w:val="20"/>
        </w:rPr>
      </w:pPr>
    </w:p>
    <w:p>
      <w:pPr>
        <w:tabs>
          <w:tab w:pos="9116" w:val="left" w:leader="hyphen"/>
        </w:tabs>
        <w:spacing w:before="0"/>
        <w:ind w:left="1" w:right="0" w:firstLine="0"/>
        <w:jc w:val="center"/>
        <w:rPr>
          <w:sz w:val="51"/>
          <w:szCs w:val="51"/>
        </w:rPr>
      </w:pPr>
      <w:r>
        <w:rPr>
          <w:color w:val="1B1B1B"/>
          <w:spacing w:val="-118"/>
          <w:w w:val="31"/>
          <w:sz w:val="51"/>
          <w:szCs w:val="51"/>
        </w:rPr>
        <w:t>C</w:t>
      </w:r>
      <w:r>
        <w:rPr>
          <w:b/>
          <w:bCs/>
          <w:color w:val="040404"/>
          <w:spacing w:val="-172"/>
          <w:w w:val="94"/>
          <w:position w:val="8"/>
          <w:sz w:val="34"/>
          <w:szCs w:val="34"/>
        </w:rPr>
        <w:t>f</w:t>
      </w:r>
      <w:r>
        <w:rPr>
          <w:b/>
          <w:bCs/>
          <w:color w:val="040404"/>
          <w:spacing w:val="-175"/>
          <w:w w:val="94"/>
          <w:position w:val="8"/>
          <w:sz w:val="34"/>
          <w:szCs w:val="34"/>
        </w:rPr>
        <w:t>e</w:t>
      </w:r>
      <w:r>
        <w:rPr>
          <w:color w:val="1B1B1B"/>
          <w:spacing w:val="-165"/>
          <w:w w:val="196"/>
          <w:sz w:val="51"/>
          <w:szCs w:val="51"/>
        </w:rPr>
        <w:t>-</w:t>
      </w:r>
      <w:r>
        <w:rPr>
          <w:b/>
          <w:bCs/>
          <w:color w:val="040404"/>
          <w:spacing w:val="-242"/>
          <w:w w:val="118"/>
          <w:position w:val="8"/>
          <w:sz w:val="34"/>
          <w:szCs w:val="34"/>
        </w:rPr>
        <w:t>i</w:t>
      </w:r>
      <w:r>
        <w:rPr>
          <w:b/>
          <w:bCs/>
          <w:color w:val="040404"/>
          <w:spacing w:val="-245"/>
          <w:w w:val="118"/>
          <w:position w:val="8"/>
          <w:sz w:val="34"/>
          <w:szCs w:val="34"/>
        </w:rPr>
        <w:t>A</w:t>
      </w:r>
      <w:r>
        <w:rPr>
          <w:color w:val="1B1B1B"/>
          <w:spacing w:val="-5"/>
          <w:w w:val="99"/>
          <w:sz w:val="51"/>
          <w:szCs w:val="51"/>
        </w:rPr>
        <w:t>-</w:t>
      </w:r>
      <w:r>
        <w:rPr>
          <w:color w:val="1B1B1B"/>
          <w:spacing w:val="-18"/>
          <w:w w:val="51"/>
          <w:sz w:val="51"/>
          <w:szCs w:val="51"/>
        </w:rPr>
        <w:t>-</w:t>
      </w:r>
      <w:r>
        <w:rPr>
          <w:b/>
          <w:bCs/>
          <w:color w:val="040404"/>
          <w:spacing w:val="-737"/>
          <w:w w:val="64"/>
          <w:position w:val="8"/>
          <w:sz w:val="34"/>
          <w:szCs w:val="34"/>
        </w:rPr>
        <w:t>USUL</w:t>
      </w:r>
      <w:r>
        <w:rPr>
          <w:b/>
          <w:bCs/>
          <w:color w:val="040404"/>
          <w:spacing w:val="-742"/>
          <w:w w:val="64"/>
          <w:position w:val="8"/>
          <w:sz w:val="34"/>
          <w:szCs w:val="34"/>
        </w:rPr>
        <w:t>A</w:t>
      </w:r>
      <w:r>
        <w:rPr>
          <w:color w:val="1B1B1B"/>
          <w:w w:val="140"/>
          <w:sz w:val="51"/>
          <w:szCs w:val="51"/>
        </w:rPr>
        <w:t>-</w:t>
      </w:r>
      <w:r>
        <w:rPr>
          <w:color w:val="1B1B1B"/>
          <w:spacing w:val="-5"/>
          <w:w w:val="140"/>
          <w:sz w:val="51"/>
          <w:szCs w:val="51"/>
        </w:rPr>
        <w:t>=</w:t>
      </w:r>
      <w:r>
        <w:rPr>
          <w:color w:val="1B1B1B"/>
          <w:spacing w:val="-117"/>
          <w:w w:val="37"/>
          <w:sz w:val="51"/>
          <w:szCs w:val="51"/>
        </w:rPr>
        <w:t>-'-'</w:t>
      </w:r>
      <w:r>
        <w:rPr>
          <w:color w:val="1B1B1B"/>
          <w:spacing w:val="-119"/>
          <w:w w:val="37"/>
          <w:sz w:val="51"/>
          <w:szCs w:val="51"/>
        </w:rPr>
        <w:t>-</w:t>
      </w:r>
      <w:r>
        <w:rPr>
          <w:rFonts w:ascii="Palatino Linotype" w:hAnsi="Palatino Linotype" w:cs="Palatino Linotype" w:eastAsia="Palatino Linotype"/>
          <w:b/>
          <w:bCs/>
          <w:color w:val="040404"/>
          <w:spacing w:val="-46"/>
          <w:w w:val="108"/>
          <w:position w:val="8"/>
          <w:sz w:val="24"/>
          <w:szCs w:val="24"/>
        </w:rPr>
        <w:t>P</w:t>
      </w:r>
      <w:r>
        <w:rPr>
          <w:color w:val="1B1B1B"/>
          <w:spacing w:val="-282"/>
          <w:w w:val="107"/>
          <w:sz w:val="51"/>
          <w:szCs w:val="51"/>
        </w:rPr>
        <w:t>=</w:t>
      </w:r>
      <w:r>
        <w:rPr>
          <w:rFonts w:ascii="Palatino Linotype" w:hAnsi="Palatino Linotype" w:cs="Palatino Linotype" w:eastAsia="Palatino Linotype"/>
          <w:b/>
          <w:bCs/>
          <w:color w:val="040404"/>
          <w:spacing w:val="-3"/>
          <w:w w:val="100"/>
          <w:position w:val="8"/>
          <w:sz w:val="24"/>
          <w:szCs w:val="24"/>
        </w:rPr>
        <w:t>R</w:t>
      </w:r>
      <w:r>
        <w:rPr>
          <w:rFonts w:ascii="Palatino Linotype" w:hAnsi="Palatino Linotype" w:cs="Palatino Linotype" w:eastAsia="Palatino Linotype"/>
          <w:b/>
          <w:bCs/>
          <w:color w:val="040404"/>
          <w:spacing w:val="-382"/>
          <w:w w:val="85"/>
          <w:position w:val="8"/>
          <w:sz w:val="24"/>
          <w:szCs w:val="24"/>
        </w:rPr>
        <w:t>IME</w:t>
      </w:r>
      <w:r>
        <w:rPr>
          <w:rFonts w:ascii="Palatino Linotype" w:hAnsi="Palatino Linotype" w:cs="Palatino Linotype" w:eastAsia="Palatino Linotype"/>
          <w:b/>
          <w:bCs/>
          <w:color w:val="040404"/>
          <w:spacing w:val="-385"/>
          <w:w w:val="85"/>
          <w:position w:val="8"/>
          <w:sz w:val="24"/>
          <w:szCs w:val="24"/>
        </w:rPr>
        <w:t>I</w:t>
      </w:r>
      <w:r>
        <w:rPr>
          <w:color w:val="1B1B1B"/>
          <w:spacing w:val="-5"/>
          <w:w w:val="102"/>
          <w:sz w:val="51"/>
          <w:szCs w:val="51"/>
        </w:rPr>
        <w:t>=</w:t>
      </w:r>
      <w:r>
        <w:rPr>
          <w:color w:val="1B1B1B"/>
          <w:spacing w:val="-232"/>
          <w:w w:val="179"/>
          <w:sz w:val="51"/>
          <w:szCs w:val="51"/>
        </w:rPr>
        <w:t>-</w:t>
      </w:r>
      <w:r>
        <w:rPr>
          <w:rFonts w:ascii="Palatino Linotype" w:hAnsi="Palatino Linotype" w:cs="Palatino Linotype" w:eastAsia="Palatino Linotype"/>
          <w:b/>
          <w:bCs/>
          <w:color w:val="040404"/>
          <w:spacing w:val="-126"/>
          <w:w w:val="98"/>
          <w:position w:val="8"/>
          <w:sz w:val="24"/>
          <w:szCs w:val="24"/>
        </w:rPr>
        <w:t>R</w:t>
      </w:r>
      <w:r>
        <w:rPr>
          <w:rFonts w:ascii="Palatino Linotype" w:hAnsi="Palatino Linotype" w:cs="Palatino Linotype" w:eastAsia="Palatino Linotype"/>
          <w:b/>
          <w:bCs/>
          <w:color w:val="040404"/>
          <w:spacing w:val="-130"/>
          <w:w w:val="98"/>
          <w:position w:val="8"/>
          <w:sz w:val="24"/>
          <w:szCs w:val="24"/>
        </w:rPr>
        <w:t>A</w:t>
      </w:r>
      <w:r>
        <w:rPr>
          <w:color w:val="1B1B1B"/>
          <w:spacing w:val="-120"/>
          <w:w w:val="183"/>
          <w:sz w:val="51"/>
          <w:szCs w:val="51"/>
        </w:rPr>
        <w:t>-</w:t>
      </w:r>
      <w:r>
        <w:rPr>
          <w:rFonts w:ascii="Arial Unicode MS" w:hAnsi="Arial Unicode MS" w:cs="Arial Unicode MS" w:eastAsia="Arial Unicode MS" w:hint="eastAsia"/>
          <w:color w:val="040404"/>
          <w:w w:val="103"/>
          <w:position w:val="8"/>
          <w:sz w:val="25"/>
          <w:szCs w:val="25"/>
        </w:rPr>
        <w:t>•</w:t>
      </w:r>
      <w:r>
        <w:rPr>
          <w:rFonts w:ascii="Arial Unicode MS" w:hAnsi="Arial Unicode MS" w:cs="Arial Unicode MS" w:eastAsia="Arial Unicode MS" w:hint="eastAsia"/>
          <w:color w:val="040404"/>
          <w:spacing w:val="-48"/>
          <w:position w:val="8"/>
          <w:sz w:val="25"/>
          <w:szCs w:val="25"/>
        </w:rPr>
        <w:t> </w:t>
      </w:r>
      <w:r>
        <w:rPr>
          <w:color w:val="1B1B1B"/>
          <w:spacing w:val="-279"/>
          <w:w w:val="79"/>
          <w:sz w:val="51"/>
          <w:szCs w:val="51"/>
        </w:rPr>
        <w:t>�</w:t>
      </w:r>
      <w:r>
        <w:rPr>
          <w:rFonts w:ascii="Palatino Linotype" w:hAnsi="Palatino Linotype" w:cs="Palatino Linotype" w:eastAsia="Palatino Linotype"/>
          <w:b/>
          <w:bCs/>
          <w:color w:val="040404"/>
          <w:spacing w:val="-2"/>
          <w:w w:val="93"/>
          <w:position w:val="8"/>
          <w:sz w:val="24"/>
          <w:szCs w:val="24"/>
        </w:rPr>
        <w:t>O</w:t>
      </w:r>
      <w:r>
        <w:rPr>
          <w:rFonts w:ascii="Palatino Linotype" w:hAnsi="Palatino Linotype" w:cs="Palatino Linotype" w:eastAsia="Palatino Linotype"/>
          <w:b/>
          <w:bCs/>
          <w:color w:val="040404"/>
          <w:spacing w:val="-219"/>
          <w:w w:val="122"/>
          <w:position w:val="8"/>
          <w:sz w:val="24"/>
          <w:szCs w:val="24"/>
        </w:rPr>
        <w:t>B</w:t>
      </w:r>
      <w:r>
        <w:rPr>
          <w:rFonts w:ascii="Palatino Linotype" w:hAnsi="Palatino Linotype" w:cs="Palatino Linotype" w:eastAsia="Palatino Linotype"/>
          <w:b/>
          <w:bCs/>
          <w:color w:val="040404"/>
          <w:spacing w:val="-222"/>
          <w:w w:val="122"/>
          <w:position w:val="8"/>
          <w:sz w:val="24"/>
          <w:szCs w:val="24"/>
        </w:rPr>
        <w:t>J</w:t>
      </w:r>
      <w:r>
        <w:rPr>
          <w:color w:val="1B1B1B"/>
          <w:spacing w:val="-87"/>
          <w:w w:val="57"/>
          <w:sz w:val="51"/>
          <w:szCs w:val="51"/>
        </w:rPr>
        <w:t>-'-</w:t>
      </w:r>
      <w:r>
        <w:rPr>
          <w:color w:val="1B1B1B"/>
          <w:spacing w:val="-90"/>
          <w:w w:val="57"/>
          <w:sz w:val="51"/>
          <w:szCs w:val="51"/>
        </w:rPr>
        <w:t>'</w:t>
      </w:r>
      <w:r>
        <w:rPr>
          <w:rFonts w:ascii="Palatino Linotype" w:hAnsi="Palatino Linotype" w:cs="Palatino Linotype" w:eastAsia="Palatino Linotype"/>
          <w:b/>
          <w:bCs/>
          <w:color w:val="040404"/>
          <w:spacing w:val="-70"/>
          <w:w w:val="105"/>
          <w:position w:val="8"/>
          <w:sz w:val="24"/>
          <w:szCs w:val="24"/>
        </w:rPr>
        <w:t>E</w:t>
      </w:r>
      <w:r>
        <w:rPr>
          <w:color w:val="1B1B1B"/>
          <w:spacing w:val="-244"/>
          <w:w w:val="49"/>
          <w:sz w:val="51"/>
          <w:szCs w:val="51"/>
        </w:rPr>
        <w:t>'-'-</w:t>
      </w:r>
      <w:r>
        <w:rPr>
          <w:color w:val="1B1B1B"/>
          <w:spacing w:val="-247"/>
          <w:w w:val="49"/>
          <w:sz w:val="51"/>
          <w:szCs w:val="51"/>
        </w:rPr>
        <w:t>'</w:t>
      </w:r>
      <w:r>
        <w:rPr>
          <w:rFonts w:ascii="Palatino Linotype" w:hAnsi="Palatino Linotype" w:cs="Palatino Linotype" w:eastAsia="Palatino Linotype"/>
          <w:b/>
          <w:bCs/>
          <w:color w:val="040404"/>
          <w:spacing w:val="-2"/>
          <w:w w:val="97"/>
          <w:position w:val="8"/>
          <w:sz w:val="24"/>
          <w:szCs w:val="24"/>
        </w:rPr>
        <w:t>T</w:t>
      </w:r>
      <w:r>
        <w:rPr>
          <w:rFonts w:ascii="Palatino Linotype" w:hAnsi="Palatino Linotype" w:cs="Palatino Linotype" w:eastAsia="Palatino Linotype"/>
          <w:b/>
          <w:bCs/>
          <w:color w:val="040404"/>
          <w:spacing w:val="-100"/>
          <w:w w:val="91"/>
          <w:position w:val="8"/>
          <w:sz w:val="24"/>
          <w:szCs w:val="24"/>
        </w:rPr>
        <w:t>O</w:t>
      </w:r>
      <w:r>
        <w:rPr>
          <w:color w:val="1B1B1B"/>
          <w:w w:val="91"/>
          <w:sz w:val="51"/>
          <w:szCs w:val="51"/>
        </w:rPr>
        <w:t>'-----------</w:t>
      </w:r>
      <w:r>
        <w:rPr>
          <w:color w:val="1B1B1B"/>
          <w:spacing w:val="-1"/>
          <w:w w:val="91"/>
          <w:sz w:val="51"/>
          <w:szCs w:val="51"/>
        </w:rPr>
        <w:t>�</w:t>
      </w:r>
      <w:r>
        <w:rPr>
          <w:rFonts w:ascii="Times New Roman" w:hAnsi="Times New Roman" w:cs="Times New Roman" w:eastAsia="Times New Roman"/>
          <w:color w:val="1B1B1B"/>
          <w:w w:val="99"/>
          <w:sz w:val="51"/>
          <w:szCs w:val="51"/>
        </w:rPr>
        <w:t> </w:t>
        <w:tab/>
      </w:r>
      <w:r>
        <w:rPr>
          <w:color w:val="1B1B1B"/>
          <w:w w:val="125"/>
          <w:sz w:val="51"/>
          <w:szCs w:val="51"/>
        </w:rPr>
        <w:t>�</w:t>
      </w:r>
    </w:p>
    <w:p>
      <w:pPr>
        <w:pStyle w:val="Heading3"/>
        <w:spacing w:line="153" w:lineRule="auto" w:before="195"/>
        <w:ind w:left="213" w:right="220" w:firstLine="13"/>
        <w:jc w:val="both"/>
      </w:pPr>
      <w:r>
        <w:rPr>
          <w:color w:val="010101"/>
          <w:position w:val="1"/>
        </w:rPr>
        <w:t>Constitui objeto deste Acordo a conjugação de esforços entre os signatãnos para </w:t>
      </w:r>
      <w:r>
        <w:rPr>
          <w:color w:val="010101"/>
        </w:rPr>
        <w:t>a criação de um ambiente de negócios favorável para a inserção e o fortalecimento de forma competitiva e sustentável, dos pequenos negócios do estado de Sergipe na Cadeia Produtiva do Petróleo, Gás e Energias, visando:</w:t>
      </w:r>
    </w:p>
    <w:p>
      <w:pPr>
        <w:spacing w:after="0" w:line="153" w:lineRule="auto"/>
        <w:jc w:val="both"/>
        <w:sectPr>
          <w:type w:val="continuous"/>
          <w:pgSz w:w="11910" w:h="16830"/>
          <w:pgMar w:top="140" w:bottom="280" w:left="1400" w:right="700"/>
        </w:sectPr>
      </w:pPr>
    </w:p>
    <w:p>
      <w:pPr>
        <w:spacing w:before="114"/>
        <w:ind w:left="894" w:right="1344" w:firstLine="0"/>
        <w:jc w:val="center"/>
        <w:rPr>
          <w:rFonts w:ascii="Times New Roman"/>
          <w:sz w:val="114"/>
        </w:rPr>
      </w:pPr>
      <w:r>
        <w:rPr/>
        <w:pict>
          <v:shape style="position:absolute;margin-left:295.846588pt;margin-top:3.706037pt;width:36.1pt;height:78.2pt;mso-position-horizontal-relative:page;mso-position-vertical-relative:paragraph;z-index:-252896256" type="#_x0000_t202" filled="false" stroked="false">
            <v:textbox inset="0,0,0,0">
              <w:txbxContent>
                <w:p>
                  <w:pPr>
                    <w:spacing w:line="1563" w:lineRule="exact" w:before="0"/>
                    <w:ind w:left="0" w:right="0" w:firstLine="0"/>
                    <w:jc w:val="left"/>
                    <w:rPr>
                      <w:rFonts w:ascii="Times New Roman"/>
                      <w:sz w:val="141"/>
                    </w:rPr>
                  </w:pPr>
                  <w:r>
                    <w:rPr>
                      <w:rFonts w:ascii="Times New Roman"/>
                      <w:w w:val="50"/>
                      <w:sz w:val="141"/>
                    </w:rPr>
                    <w:t>....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173"/>
          <w:w w:val="75"/>
          <w:sz w:val="114"/>
        </w:rPr>
        <w:t>11</w:t>
      </w:r>
    </w:p>
    <w:p>
      <w:pPr>
        <w:spacing w:before="27"/>
        <w:ind w:left="1344" w:right="1344" w:firstLine="0"/>
        <w:jc w:val="center"/>
        <w:rPr>
          <w:rFonts w:ascii="Times New Roman"/>
          <w:sz w:val="17"/>
        </w:rPr>
      </w:pPr>
      <w:r>
        <w:rPr>
          <w:rFonts w:ascii="Times New Roman"/>
          <w:w w:val="95"/>
          <w:sz w:val="17"/>
        </w:rPr>
        <w:t>GOVERNO  DE SERGIPE</w:t>
      </w:r>
    </w:p>
    <w:p>
      <w:pPr>
        <w:spacing w:before="6"/>
        <w:ind w:left="1352" w:right="1344" w:firstLine="0"/>
        <w:jc w:val="center"/>
        <w:rPr>
          <w:sz w:val="16"/>
        </w:rPr>
      </w:pPr>
      <w:r>
        <w:rPr>
          <w:w w:val="95"/>
          <w:sz w:val="16"/>
        </w:rPr>
        <w:t>SECRETARIA DE ESTADO DE DESENVOLVIMENTO ECONÔMICO E DA CIÊNCIA E TECNOLOGIA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52" w:lineRule="auto"/>
        <w:ind w:left="983" w:right="245" w:hanging="1"/>
        <w:jc w:val="both"/>
      </w:pPr>
      <w:r>
        <w:rPr/>
        <w:t>1 - a recomendação para criação de uma política estadual voltada para o aproveitamento das oportunidades no segmento de Petróleo e Gás Natural, principalmente com foco nos pequenos negócios;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54" w:lineRule="auto"/>
        <w:ind w:left="989" w:right="244" w:firstLine="11"/>
        <w:jc w:val="both"/>
      </w:pPr>
      <w:r>
        <w:rPr>
          <w:rFonts w:ascii="Times New Roman" w:hAnsi="Times New Roman"/>
          <w:w w:val="105"/>
          <w:sz w:val="25"/>
        </w:rPr>
        <w:t>li - </w:t>
      </w:r>
      <w:r>
        <w:rPr>
          <w:w w:val="105"/>
        </w:rPr>
        <w:t>a recomendação para criação de uma política estadual de incentivo ao uso de energias renováveis (solar fotovoltaica, eólica, biomassa, etc), principalmente com foco nos pequenos</w:t>
      </w:r>
      <w:r>
        <w:rPr>
          <w:spacing w:val="-25"/>
          <w:w w:val="105"/>
        </w:rPr>
        <w:t> </w:t>
      </w:r>
      <w:r>
        <w:rPr>
          <w:w w:val="105"/>
        </w:rPr>
        <w:t>negócios;</w:t>
      </w: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"/>
        <w:ind w:left="987" w:right="247" w:hanging="1"/>
        <w:jc w:val="both"/>
        <w:rPr>
          <w:i/>
        </w:rPr>
      </w:pPr>
      <w:r>
        <w:rPr>
          <w:w w:val="105"/>
        </w:rPr>
        <w:t>Ili - a aplicação, por parte do Estado e Municípios sergipanos das resoluções do CNPE-Conselho Nacional de Política Energética, voltadas para o segmento de exploração e produção de petróleo e gás natural em terra </w:t>
      </w:r>
      <w:r>
        <w:rPr>
          <w:i/>
          <w:w w:val="105"/>
        </w:rPr>
        <w:t>(onshore);</w:t>
      </w:r>
    </w:p>
    <w:p>
      <w:pPr>
        <w:pStyle w:val="BodyText"/>
        <w:spacing w:before="4"/>
        <w:rPr>
          <w:i/>
          <w:sz w:val="24"/>
        </w:rPr>
      </w:pPr>
    </w:p>
    <w:p>
      <w:pPr>
        <w:pStyle w:val="BodyText"/>
        <w:spacing w:line="252" w:lineRule="auto"/>
        <w:ind w:left="983" w:right="247" w:firstLine="3"/>
        <w:jc w:val="both"/>
      </w:pPr>
      <w:r>
        <w:rPr>
          <w:w w:val="105"/>
        </w:rPr>
        <w:t>IV- o intercâmbio de informações, documentos e apoio técnico-institucional, necessários à consecução do presente Acordo.</w:t>
      </w:r>
    </w:p>
    <w:p>
      <w:pPr>
        <w:pStyle w:val="BodyText"/>
        <w:spacing w:before="5"/>
        <w:rPr>
          <w:sz w:val="15"/>
        </w:rPr>
      </w:pPr>
    </w:p>
    <w:p>
      <w:pPr>
        <w:spacing w:before="93"/>
        <w:ind w:left="276" w:right="0" w:firstLine="0"/>
        <w:jc w:val="both"/>
        <w:rPr>
          <w:b/>
          <w:sz w:val="21"/>
        </w:rPr>
      </w:pPr>
      <w:r>
        <w:rPr>
          <w:b/>
          <w:w w:val="105"/>
          <w:sz w:val="21"/>
          <w:u w:val="thick"/>
        </w:rPr>
        <w:t>CLÁUSULA SEGUNDA </w:t>
      </w:r>
      <w:r>
        <w:rPr>
          <w:w w:val="105"/>
          <w:sz w:val="21"/>
          <w:u w:val="thick"/>
        </w:rPr>
        <w:t>- </w:t>
      </w:r>
      <w:r>
        <w:rPr>
          <w:b/>
          <w:w w:val="105"/>
          <w:sz w:val="21"/>
          <w:u w:val="thick"/>
        </w:rPr>
        <w:t>DOS ELEMENTOS INTEGRANTES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0"/>
        <w:rPr>
          <w:b/>
        </w:rPr>
      </w:pPr>
    </w:p>
    <w:p>
      <w:pPr>
        <w:spacing w:line="355" w:lineRule="auto" w:before="0"/>
        <w:ind w:left="976" w:right="2358" w:hanging="700"/>
        <w:jc w:val="left"/>
        <w:rPr>
          <w:sz w:val="21"/>
        </w:rPr>
      </w:pPr>
      <w:r>
        <w:rPr>
          <w:w w:val="105"/>
          <w:sz w:val="21"/>
        </w:rPr>
        <w:t>Integram o presente Convênio, independentemente de suas transcrições: 1 - </w:t>
      </w:r>
      <w:r>
        <w:rPr>
          <w:rFonts w:ascii="Times New Roman" w:hAnsi="Times New Roman"/>
          <w:w w:val="105"/>
          <w:sz w:val="24"/>
        </w:rPr>
        <w:t>o </w:t>
      </w:r>
      <w:r>
        <w:rPr>
          <w:w w:val="105"/>
          <w:sz w:val="21"/>
        </w:rPr>
        <w:t>Plano de Trabalho elaborado pelos partícipes;</w:t>
      </w:r>
    </w:p>
    <w:p>
      <w:pPr>
        <w:spacing w:line="250" w:lineRule="exact" w:before="0"/>
        <w:ind w:left="991" w:right="0" w:firstLine="0"/>
        <w:jc w:val="left"/>
        <w:rPr>
          <w:sz w:val="21"/>
        </w:rPr>
      </w:pPr>
      <w:r>
        <w:rPr>
          <w:rFonts w:ascii="Times New Roman" w:hAnsi="Times New Roman"/>
          <w:w w:val="105"/>
          <w:sz w:val="23"/>
        </w:rPr>
        <w:t>li - </w:t>
      </w:r>
      <w:r>
        <w:rPr>
          <w:w w:val="105"/>
          <w:sz w:val="21"/>
        </w:rPr>
        <w:t>a Anãlise Técnica da UAC - Unidade de Atendimento Coletivo do SEBRAE/SE;</w:t>
      </w:r>
    </w:p>
    <w:p>
      <w:pPr>
        <w:pStyle w:val="BodyText"/>
        <w:spacing w:before="109"/>
        <w:ind w:left="977"/>
      </w:pPr>
      <w:r>
        <w:rPr/>
        <w:t>Ili- a Resolução da Diretoria Executiva do SEBRAE/SE de nº 20/2019;e,</w:t>
      </w:r>
    </w:p>
    <w:p>
      <w:pPr>
        <w:pStyle w:val="BodyText"/>
        <w:spacing w:before="120"/>
        <w:ind w:left="984"/>
      </w:pPr>
      <w:r>
        <w:rPr>
          <w:b/>
          <w:sz w:val="21"/>
        </w:rPr>
        <w:t>IV </w:t>
      </w:r>
      <w:r>
        <w:rPr>
          <w:sz w:val="21"/>
        </w:rPr>
        <w:t>- </w:t>
      </w:r>
      <w:r>
        <w:rPr/>
        <w:t>a manifestação da UASJUR do SEBRAE/SE de nº s/n/2019.</w:t>
      </w:r>
    </w:p>
    <w:p>
      <w:pPr>
        <w:pStyle w:val="Heading1"/>
        <w:tabs>
          <w:tab w:pos="9740" w:val="right" w:leader="none"/>
        </w:tabs>
        <w:rPr>
          <w:b w:val="0"/>
          <w:sz w:val="47"/>
          <w:u w:val="none"/>
        </w:rPr>
      </w:pPr>
      <w:r>
        <w:rPr/>
        <w:pict>
          <v:line style="position:absolute;mso-position-horizontal-relative:page;mso-position-vertical-relative:paragraph;z-index:-252899328" from="300.385315pt,19.694582pt" to="543.004231pt,19.694582pt" stroked="true" strokeweight=".480569pt" strokecolor="#000000">
            <v:stroke dashstyle="solid"/>
            <w10:wrap type="none"/>
          </v:line>
        </w:pict>
      </w:r>
      <w:r>
        <w:rPr/>
        <w:pict>
          <v:group style="position:absolute;margin-left:73.989143pt;margin-top:33.390793pt;width:484.45pt;height:1.45pt;mso-position-horizontal-relative:page;mso-position-vertical-relative:paragraph;z-index:-252898304" coordorigin="1480,668" coordsize="9689,29">
            <v:line style="position:absolute" from="1502,682" to="11168,682" stroked="true" strokeweight="1.441706pt" strokecolor="#000000">
              <v:stroke dashstyle="solid"/>
            </v:line>
            <v:line style="position:absolute" from="1480,682" to="1518,682" stroked="true" strokeweight="1.001185pt" strokecolor="#000000">
              <v:stroke dashstyle="solid"/>
            </v:line>
            <w10:wrap type="none"/>
          </v:group>
        </w:pict>
      </w:r>
      <w:r>
        <w:rPr>
          <w:b w:val="0"/>
          <w:sz w:val="48"/>
          <w:u w:val="none"/>
        </w:rPr>
        <w:t>i</w:t>
      </w:r>
      <w:r>
        <w:rPr>
          <w:b w:val="0"/>
          <w:spacing w:val="-95"/>
          <w:sz w:val="48"/>
          <w:u w:val="none"/>
        </w:rPr>
        <w:t> </w:t>
      </w:r>
      <w:r>
        <w:rPr>
          <w:u w:val="none"/>
        </w:rPr>
        <w:t>CLÁUSIAA</w:t>
      </w:r>
      <w:r>
        <w:rPr>
          <w:spacing w:val="-11"/>
          <w:u w:val="none"/>
        </w:rPr>
        <w:t> </w:t>
      </w:r>
      <w:r>
        <w:rPr>
          <w:u w:val="none"/>
        </w:rPr>
        <w:t>SE.GUNDA</w:t>
      </w:r>
      <w:r>
        <w:rPr>
          <w:spacing w:val="-6"/>
          <w:u w:val="none"/>
        </w:rPr>
        <w:t> </w:t>
      </w:r>
      <w:r>
        <w:rPr>
          <w:b w:val="0"/>
          <w:u w:val="none"/>
        </w:rPr>
        <w:t>-</w:t>
      </w:r>
      <w:r>
        <w:rPr>
          <w:b w:val="0"/>
          <w:spacing w:val="-13"/>
          <w:u w:val="none"/>
        </w:rPr>
        <w:t> </w:t>
      </w:r>
      <w:r>
        <w:rPr>
          <w:u w:val="none"/>
        </w:rPr>
        <w:t>DA</w:t>
      </w:r>
      <w:r>
        <w:rPr>
          <w:spacing w:val="-51"/>
          <w:u w:val="none"/>
        </w:rPr>
        <w:t> </w:t>
      </w:r>
      <w:r>
        <w:rPr>
          <w:u w:val="none"/>
        </w:rPr>
        <w:t>EXECUÇÃO</w:t>
      </w:r>
      <w:r>
        <w:rPr>
          <w:spacing w:val="-9"/>
          <w:u w:val="none"/>
        </w:rPr>
        <w:t> </w:t>
      </w:r>
      <w:r>
        <w:rPr>
          <w:u w:val="none"/>
        </w:rPr>
        <w:t>DO</w:t>
      </w:r>
      <w:r>
        <w:rPr>
          <w:spacing w:val="-29"/>
          <w:u w:val="none"/>
        </w:rPr>
        <w:t> </w:t>
      </w:r>
      <w:r>
        <w:rPr>
          <w:u w:val="none"/>
        </w:rPr>
        <w:t>TERMO</w:t>
        <w:tab/>
      </w:r>
      <w:r>
        <w:rPr>
          <w:b w:val="0"/>
          <w:position w:val="-6"/>
          <w:sz w:val="47"/>
          <w:u w:val="none"/>
        </w:rPr>
        <w:t>7</w:t>
      </w:r>
    </w:p>
    <w:p>
      <w:pPr>
        <w:pStyle w:val="BodyText"/>
        <w:spacing w:line="252" w:lineRule="auto" w:before="172"/>
        <w:ind w:left="271" w:right="247" w:firstLine="7"/>
        <w:jc w:val="both"/>
      </w:pPr>
      <w:r>
        <w:rPr>
          <w:w w:val="105"/>
        </w:rPr>
        <w:t>Para a concretização do presente Acordo de Cooperação Técnica serão firmados instrumentos específicos, que explicitarão os objetivos, as atribuições e as responsabilidades dos entes vinculados.</w:t>
      </w:r>
    </w:p>
    <w:p>
      <w:pPr>
        <w:pStyle w:val="Heading1"/>
        <w:tabs>
          <w:tab w:pos="9652" w:val="left" w:leader="none"/>
        </w:tabs>
        <w:spacing w:before="283"/>
        <w:ind w:left="214"/>
        <w:rPr>
          <w:u w:val="none"/>
        </w:rPr>
      </w:pPr>
      <w:r>
        <w:rPr/>
        <w:pict>
          <v:line style="position:absolute;mso-position-horizontal-relative:page;mso-position-vertical-relative:paragraph;z-index:251669504" from="354.300629pt,13.368401pt" to="556.483059pt,13.368401pt" stroked="true" strokeweight=".480569pt" strokecolor="#000000">
            <v:stroke dashstyle="solid"/>
            <w10:wrap type="none"/>
          </v:line>
        </w:pict>
      </w:r>
      <w:r>
        <w:rPr>
          <w:w w:val="95"/>
          <w:u w:val="double"/>
        </w:rPr>
        <w:t>!CLÁUSULA</w:t>
      </w:r>
      <w:r>
        <w:rPr>
          <w:spacing w:val="-27"/>
          <w:w w:val="95"/>
          <w:u w:val="none"/>
        </w:rPr>
        <w:t> </w:t>
      </w:r>
      <w:r>
        <w:rPr>
          <w:w w:val="95"/>
          <w:u w:val="single"/>
        </w:rPr>
        <w:t>TERCEIRA</w:t>
      </w:r>
      <w:r>
        <w:rPr>
          <w:spacing w:val="-31"/>
          <w:w w:val="95"/>
          <w:u w:val="single"/>
        </w:rPr>
        <w:t> </w:t>
      </w:r>
      <w:r>
        <w:rPr>
          <w:b w:val="0"/>
          <w:w w:val="95"/>
          <w:u w:val="single"/>
        </w:rPr>
        <w:t>-</w:t>
      </w:r>
      <w:r>
        <w:rPr>
          <w:b w:val="0"/>
          <w:spacing w:val="-41"/>
          <w:w w:val="95"/>
          <w:u w:val="none"/>
        </w:rPr>
        <w:t> </w:t>
      </w:r>
      <w:r>
        <w:rPr>
          <w:w w:val="95"/>
          <w:u w:val="single"/>
        </w:rPr>
        <w:t>DAS</w:t>
      </w:r>
      <w:r>
        <w:rPr>
          <w:spacing w:val="-47"/>
          <w:w w:val="95"/>
          <w:u w:val="single"/>
        </w:rPr>
        <w:t> </w:t>
      </w:r>
      <w:r>
        <w:rPr>
          <w:w w:val="95"/>
          <w:u w:val="single"/>
        </w:rPr>
        <w:t>OBRIGAÇÕES</w:t>
      </w:r>
      <w:r>
        <w:rPr>
          <w:spacing w:val="-35"/>
          <w:w w:val="95"/>
          <w:u w:val="single"/>
        </w:rPr>
        <w:t> </w:t>
      </w:r>
      <w:r>
        <w:rPr>
          <w:w w:val="95"/>
          <w:u w:val="single"/>
        </w:rPr>
        <w:t>DOS</w:t>
      </w:r>
      <w:r>
        <w:rPr>
          <w:spacing w:val="-48"/>
          <w:w w:val="95"/>
          <w:u w:val="single"/>
        </w:rPr>
        <w:t> </w:t>
      </w:r>
      <w:r>
        <w:rPr>
          <w:w w:val="95"/>
          <w:u w:val="single"/>
        </w:rPr>
        <w:t>PARTiclPES</w:t>
      </w:r>
      <w:r>
        <w:rPr>
          <w:u w:val="single"/>
        </w:rPr>
        <w:tab/>
      </w:r>
    </w:p>
    <w:p>
      <w:pPr>
        <w:spacing w:before="411"/>
        <w:ind w:left="267" w:right="0" w:firstLine="0"/>
        <w:jc w:val="left"/>
        <w:rPr>
          <w:sz w:val="21"/>
        </w:rPr>
      </w:pPr>
      <w:r>
        <w:rPr>
          <w:w w:val="105"/>
          <w:sz w:val="21"/>
        </w:rPr>
        <w:t>Aos participes, buscando cumprir o objeto deste ACORDO, compete: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40" w:lineRule="auto" w:before="197" w:after="0"/>
        <w:ind w:left="488" w:right="0" w:hanging="220"/>
        <w:jc w:val="left"/>
        <w:rPr>
          <w:b/>
          <w:sz w:val="21"/>
        </w:rPr>
      </w:pPr>
      <w:r>
        <w:rPr>
          <w:b/>
          <w:sz w:val="21"/>
          <w:u w:val="thick"/>
        </w:rPr>
        <w:t>Ao</w:t>
      </w:r>
      <w:r>
        <w:rPr>
          <w:b/>
          <w:spacing w:val="38"/>
          <w:sz w:val="21"/>
        </w:rPr>
        <w:t> </w:t>
      </w:r>
      <w:r>
        <w:rPr>
          <w:b/>
          <w:sz w:val="21"/>
          <w:u w:val="thick"/>
        </w:rPr>
        <w:t>SEBRAE/SE:</w:t>
      </w:r>
    </w:p>
    <w:p>
      <w:pPr>
        <w:pStyle w:val="BodyText"/>
        <w:rPr>
          <w:b/>
          <w:sz w:val="25"/>
        </w:rPr>
      </w:pPr>
    </w:p>
    <w:p>
      <w:pPr>
        <w:pStyle w:val="ListParagraph"/>
        <w:numPr>
          <w:ilvl w:val="1"/>
          <w:numId w:val="1"/>
        </w:numPr>
        <w:tabs>
          <w:tab w:pos="1292" w:val="left" w:leader="none"/>
        </w:tabs>
        <w:spacing w:line="249" w:lineRule="auto" w:before="0" w:after="0"/>
        <w:ind w:left="975" w:right="263" w:firstLine="5"/>
        <w:jc w:val="both"/>
        <w:rPr>
          <w:sz w:val="23"/>
        </w:rPr>
      </w:pPr>
      <w:r>
        <w:rPr/>
        <w:pict>
          <v:shape style="position:absolute;margin-left:299.147278pt;margin-top:66.648117pt;width:74.95pt;height:71.05pt;mso-position-horizontal-relative:page;mso-position-vertical-relative:paragraph;z-index:-252894208" type="#_x0000_t202" filled="false" stroked="false">
            <v:textbox inset="0,0,0,0">
              <w:txbxContent>
                <w:p>
                  <w:pPr>
                    <w:spacing w:line="1420" w:lineRule="exact" w:before="0"/>
                    <w:ind w:left="0" w:right="0" w:firstLine="0"/>
                    <w:jc w:val="left"/>
                    <w:rPr>
                      <w:i/>
                      <w:sz w:val="127"/>
                    </w:rPr>
                  </w:pPr>
                  <w:r>
                    <w:rPr>
                      <w:i/>
                      <w:strike/>
                      <w:w w:val="40"/>
                      <w:sz w:val="127"/>
                    </w:rPr>
                    <w:t>··</w:t>
                  </w:r>
                  <w:r>
                    <w:rPr>
                      <w:i/>
                      <w:strike w:val="0"/>
                      <w:w w:val="40"/>
                      <w:sz w:val="127"/>
                    </w:rPr>
                    <w:t> </w:t>
                  </w:r>
                  <w:r>
                    <w:rPr>
                      <w:strike/>
                      <w:w w:val="40"/>
                      <w:sz w:val="127"/>
                    </w:rPr>
                    <w:t>,,.</w:t>
                  </w:r>
                  <w:r>
                    <w:rPr>
                      <w:strike w:val="0"/>
                      <w:spacing w:val="94"/>
                      <w:w w:val="40"/>
                      <w:sz w:val="127"/>
                    </w:rPr>
                    <w:t> </w:t>
                  </w:r>
                  <w:r>
                    <w:rPr>
                      <w:i/>
                      <w:strike/>
                      <w:w w:val="40"/>
                      <w:sz w:val="127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3"/>
        </w:rPr>
        <w:t>manter por si, seus empregados ou prepostos, sob as penas da lei, o mais completo e absoluto sigilo sobre quaisquer dados, materiais, pormenores, informações e documentos da SEDETEC ou de terceiros, de que venham </w:t>
      </w:r>
      <w:r>
        <w:rPr>
          <w:w w:val="105"/>
          <w:sz w:val="24"/>
        </w:rPr>
        <w:t>terconhecimento ou acesso, ou que lhe venham ser confiados, sejam </w:t>
      </w:r>
      <w:r>
        <w:rPr>
          <w:w w:val="105"/>
          <w:sz w:val="23"/>
        </w:rPr>
        <w:t>relacionados ou não com o objeto deste</w:t>
      </w:r>
      <w:r>
        <w:rPr>
          <w:spacing w:val="-33"/>
          <w:w w:val="105"/>
          <w:sz w:val="23"/>
        </w:rPr>
        <w:t> </w:t>
      </w:r>
      <w:r>
        <w:rPr>
          <w:w w:val="105"/>
          <w:sz w:val="23"/>
        </w:rPr>
        <w:t>Acordo;</w:t>
      </w:r>
    </w:p>
    <w:p>
      <w:pPr>
        <w:pStyle w:val="ListParagraph"/>
        <w:numPr>
          <w:ilvl w:val="1"/>
          <w:numId w:val="1"/>
        </w:numPr>
        <w:tabs>
          <w:tab w:pos="1193" w:val="left" w:leader="none"/>
        </w:tabs>
        <w:spacing w:line="256" w:lineRule="auto" w:before="0" w:after="0"/>
        <w:ind w:left="980" w:right="259" w:hanging="7"/>
        <w:jc w:val="both"/>
        <w:rPr>
          <w:sz w:val="21"/>
        </w:rPr>
      </w:pPr>
      <w:r>
        <w:rPr/>
        <w:pict>
          <v:shape style="position:absolute;margin-left:485.252106pt;margin-top:1.669328pt;width:47.95pt;height:46.6pt;mso-position-horizontal-relative:page;mso-position-vertical-relative:paragraph;z-index:-252895232" type="#_x0000_t202" filled="false" stroked="false">
            <v:textbox inset="0,0,0,0">
              <w:txbxContent>
                <w:p>
                  <w:pPr>
                    <w:spacing w:line="93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i/>
                      <w:sz w:val="84"/>
                    </w:rPr>
                  </w:pPr>
                  <w:r>
                    <w:rPr>
                      <w:rFonts w:ascii="Times New Roman"/>
                      <w:b/>
                      <w:i/>
                      <w:w w:val="55"/>
                      <w:sz w:val="84"/>
                    </w:rPr>
                    <w:t>jJ(Y\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3"/>
        </w:rPr>
        <w:t>responsabilizar-se pela preparação para a internacionalização das empresas, através da disponibilização de informações, capacitações e a promo o  do acesso ao mercado internacional·</w:t>
      </w:r>
      <w:r>
        <w:rPr>
          <w:spacing w:val="65"/>
          <w:w w:val="105"/>
          <w:sz w:val="23"/>
        </w:rPr>
        <w:t> </w:t>
      </w:r>
      <w:r>
        <w:rPr>
          <w:w w:val="105"/>
          <w:sz w:val="23"/>
        </w:rPr>
        <w:t>ess</w:t>
      </w:r>
    </w:p>
    <w:p>
      <w:pPr>
        <w:spacing w:after="0" w:line="256" w:lineRule="auto"/>
        <w:jc w:val="both"/>
        <w:rPr>
          <w:sz w:val="21"/>
        </w:rPr>
        <w:sectPr>
          <w:pgSz w:w="11900" w:h="16820"/>
          <w:pgMar w:top="340" w:bottom="0" w:left="1360" w:right="620"/>
        </w:sectPr>
      </w:pPr>
    </w:p>
    <w:p>
      <w:pPr>
        <w:pStyle w:val="BodyText"/>
        <w:spacing w:before="3"/>
        <w:rPr>
          <w:sz w:val="15"/>
        </w:rPr>
      </w:pPr>
    </w:p>
    <w:p>
      <w:pPr>
        <w:spacing w:line="163" w:lineRule="exact" w:before="0"/>
        <w:ind w:left="4380" w:right="0" w:firstLine="0"/>
        <w:jc w:val="left"/>
        <w:rPr>
          <w:rFonts w:ascii="Times New Roman" w:hAnsi="Times New Roman"/>
          <w:sz w:val="17"/>
        </w:rPr>
      </w:pPr>
      <w:r>
        <w:rPr/>
        <w:pict>
          <v:line style="position:absolute;mso-position-horizontal-relative:page;mso-position-vertical-relative:paragraph;z-index:251666432" from="283.055389pt,30.041544pt" to="283.055389pt,-2.637136pt" stroked="true" strokeweight=".962773pt" strokecolor="#000000">
            <v:stroke dashstyle="solid"/>
            <w10:wrap type="none"/>
          </v:line>
        </w:pict>
      </w:r>
      <w:r>
        <w:rPr>
          <w:rFonts w:ascii="Times New Roman" w:hAnsi="Times New Roman"/>
          <w:w w:val="95"/>
          <w:sz w:val="17"/>
        </w:rPr>
        <w:t>?§'</w:t>
      </w:r>
    </w:p>
    <w:p>
      <w:pPr>
        <w:spacing w:line="483" w:lineRule="exact" w:before="0"/>
        <w:ind w:left="4435" w:right="0" w:firstLine="0"/>
        <w:jc w:val="left"/>
        <w:rPr>
          <w:sz w:val="46"/>
        </w:rPr>
      </w:pPr>
      <w:r>
        <w:rPr>
          <w:w w:val="100"/>
          <w:sz w:val="46"/>
        </w:rPr>
        <w:t>.</w:t>
      </w:r>
    </w:p>
    <w:p>
      <w:pPr>
        <w:spacing w:line="159" w:lineRule="exact" w:before="0"/>
        <w:ind w:left="4458" w:right="0" w:firstLine="0"/>
        <w:jc w:val="left"/>
        <w:rPr>
          <w:sz w:val="15"/>
        </w:rPr>
      </w:pPr>
      <w:r>
        <w:rPr>
          <w:w w:val="95"/>
          <w:sz w:val="15"/>
        </w:rPr>
        <w:t>'),</w:t>
      </w:r>
    </w:p>
    <w:p>
      <w:pPr>
        <w:pStyle w:val="BodyText"/>
        <w:spacing w:before="3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tabs>
          <w:tab w:pos="853" w:val="left" w:leader="none"/>
        </w:tabs>
        <w:spacing w:line="170" w:lineRule="exact" w:before="0"/>
        <w:ind w:left="332" w:right="0" w:firstLine="0"/>
        <w:jc w:val="left"/>
        <w:rPr>
          <w:sz w:val="19"/>
        </w:rPr>
      </w:pPr>
      <w:r>
        <w:rPr>
          <w:sz w:val="19"/>
        </w:rPr>
        <w:t>--"</w:t>
        <w:tab/>
        <w:t>-</w:t>
      </w:r>
    </w:p>
    <w:p>
      <w:pPr>
        <w:tabs>
          <w:tab w:pos="1922" w:val="left" w:leader="none"/>
        </w:tabs>
        <w:spacing w:line="423" w:lineRule="exact" w:before="0"/>
        <w:ind w:left="424" w:right="0" w:firstLine="0"/>
        <w:jc w:val="left"/>
        <w:rPr>
          <w:rFonts w:ascii="Courier New"/>
          <w:sz w:val="6"/>
        </w:rPr>
      </w:pPr>
      <w:r>
        <w:rPr/>
        <w:pict>
          <v:shape style="position:absolute;margin-left:307.630005pt;margin-top:-2.359499pt;width:5.3pt;height:9.65pt;mso-position-horizontal-relative:page;mso-position-vertical-relative:paragraph;z-index:25167360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w w:val="103"/>
                      <w:sz w:val="17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>
          <w:position w:val="-23"/>
          <w:sz w:val="15"/>
        </w:rPr>
        <w:t>'</w:t>
      </w:r>
      <w:r>
        <w:rPr>
          <w:spacing w:val="15"/>
          <w:position w:val="-23"/>
          <w:sz w:val="15"/>
        </w:rPr>
        <w:t> </w:t>
      </w:r>
      <w:r>
        <w:rPr>
          <w:rFonts w:ascii="Courier New"/>
          <w:sz w:val="9"/>
        </w:rPr>
        <w:t>'  </w:t>
      </w:r>
      <w:r>
        <w:rPr>
          <w:rFonts w:ascii="Courier New"/>
          <w:spacing w:val="15"/>
          <w:sz w:val="9"/>
        </w:rPr>
        <w:t> </w:t>
      </w:r>
      <w:r>
        <w:rPr>
          <w:rFonts w:ascii="Times New Roman"/>
          <w:position w:val="-23"/>
          <w:sz w:val="41"/>
        </w:rPr>
        <w:t>;</w:t>
        <w:tab/>
      </w:r>
      <w:r>
        <w:rPr>
          <w:rFonts w:ascii="Courier New"/>
          <w:spacing w:val="-20"/>
          <w:sz w:val="6"/>
        </w:rPr>
        <w:t>'</w:t>
      </w:r>
    </w:p>
    <w:p>
      <w:pPr>
        <w:spacing w:before="138"/>
        <w:ind w:left="0" w:right="280" w:firstLine="0"/>
        <w:jc w:val="right"/>
        <w:rPr>
          <w:sz w:val="19"/>
        </w:rPr>
      </w:pPr>
      <w:r>
        <w:rPr/>
        <w:br w:type="column"/>
      </w:r>
      <w:r>
        <w:rPr>
          <w:sz w:val="21"/>
        </w:rPr>
        <w:t>2/</w:t>
      </w:r>
      <w:r>
        <w:rPr>
          <w:position w:val="-7"/>
          <w:sz w:val="19"/>
        </w:rPr>
        <w:t>6</w:t>
      </w:r>
    </w:p>
    <w:p>
      <w:pPr>
        <w:spacing w:after="0"/>
        <w:jc w:val="right"/>
        <w:rPr>
          <w:sz w:val="19"/>
        </w:rPr>
        <w:sectPr>
          <w:type w:val="continuous"/>
          <w:pgSz w:w="11900" w:h="16820"/>
          <w:pgMar w:top="140" w:bottom="280" w:left="1360" w:right="620"/>
          <w:cols w:num="3" w:equalWidth="0">
            <w:col w:w="4578" w:space="40"/>
            <w:col w:w="1959" w:space="39"/>
            <w:col w:w="3304"/>
          </w:cols>
        </w:sectPr>
      </w:pPr>
    </w:p>
    <w:p>
      <w:pPr>
        <w:pStyle w:val="BodyText"/>
        <w:spacing w:before="7"/>
        <w:rPr>
          <w:sz w:val="2"/>
        </w:rPr>
      </w:pPr>
    </w:p>
    <w:p>
      <w:pPr>
        <w:pStyle w:val="BodyText"/>
        <w:spacing w:line="88" w:lineRule="exact"/>
        <w:ind w:left="4411"/>
        <w:rPr>
          <w:sz w:val="8"/>
        </w:rPr>
      </w:pPr>
      <w:r>
        <w:rPr>
          <w:position w:val="-1"/>
          <w:sz w:val="8"/>
        </w:rPr>
        <w:pict>
          <v:group style="width:40.450pt;height:4.350pt;mso-position-horizontal-relative:char;mso-position-vertical-relative:line" coordorigin="0,0" coordsize="809,87">
            <v:line style="position:absolute" from="0,43" to="809,43" stroked="true" strokeweight="4.325119pt" strokecolor="#000000">
              <v:stroke dashstyle="solid"/>
            </v:line>
          </v:group>
        </w:pict>
      </w:r>
      <w:r>
        <w:rPr>
          <w:position w:val="-1"/>
          <w:sz w:val="8"/>
        </w:rPr>
      </w:r>
    </w:p>
    <w:p>
      <w:pPr>
        <w:spacing w:after="0" w:line="88" w:lineRule="exact"/>
        <w:rPr>
          <w:sz w:val="8"/>
        </w:rPr>
        <w:sectPr>
          <w:type w:val="continuous"/>
          <w:pgSz w:w="11900" w:h="16820"/>
          <w:pgMar w:top="140" w:bottom="280" w:left="1360" w:right="620"/>
        </w:sectPr>
      </w:pPr>
    </w:p>
    <w:p>
      <w:pPr>
        <w:spacing w:before="33"/>
        <w:ind w:left="1369" w:right="1329" w:firstLine="0"/>
        <w:jc w:val="center"/>
        <w:rPr>
          <w:rFonts w:ascii="Times New Roman"/>
          <w:sz w:val="112"/>
        </w:rPr>
      </w:pPr>
      <w:r>
        <w:rPr/>
        <w:pict>
          <v:shape style="position:absolute;margin-left:299.109589pt;margin-top:13.18335pt;width:21.35pt;height:80.55pt;mso-position-horizontal-relative:page;mso-position-vertical-relative:paragraph;z-index:-252890112" type="#_x0000_t202" filled="false" stroked="false">
            <v:textbox inset="0,0,0,0">
              <w:txbxContent>
                <w:p>
                  <w:pPr>
                    <w:spacing w:line="1610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spacing w:val="-129"/>
                      <w:w w:val="70"/>
                      <w:sz w:val="144"/>
                    </w:rPr>
                    <w:t>--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70"/>
          <w:sz w:val="112"/>
        </w:rPr>
        <w:t>41</w:t>
      </w:r>
    </w:p>
    <w:p>
      <w:pPr>
        <w:spacing w:line="204" w:lineRule="exact" w:before="12"/>
        <w:ind w:left="1357" w:right="1344" w:firstLine="0"/>
        <w:jc w:val="center"/>
        <w:rPr>
          <w:rFonts w:ascii="Times New Roman"/>
          <w:sz w:val="18"/>
        </w:rPr>
      </w:pPr>
      <w:r>
        <w:rPr>
          <w:rFonts w:ascii="Times New Roman"/>
          <w:w w:val="80"/>
          <w:sz w:val="18"/>
        </w:rPr>
        <w:t>GOVERNO DE</w:t>
      </w:r>
      <w:r>
        <w:rPr>
          <w:rFonts w:ascii="Times New Roman"/>
          <w:spacing w:val="-11"/>
          <w:w w:val="80"/>
          <w:sz w:val="18"/>
        </w:rPr>
        <w:t> </w:t>
      </w:r>
      <w:r>
        <w:rPr>
          <w:rFonts w:ascii="Times New Roman"/>
          <w:w w:val="80"/>
          <w:sz w:val="18"/>
        </w:rPr>
        <w:t>SERGIPE</w:t>
      </w:r>
    </w:p>
    <w:p>
      <w:pPr>
        <w:spacing w:line="192" w:lineRule="exact" w:before="0"/>
        <w:ind w:left="1353" w:right="1344" w:firstLine="0"/>
        <w:jc w:val="center"/>
        <w:rPr>
          <w:sz w:val="17"/>
        </w:rPr>
      </w:pPr>
      <w:r>
        <w:rPr>
          <w:w w:val="90"/>
          <w:sz w:val="17"/>
        </w:rPr>
        <w:t>SECRETARIA DE ESTADO DE DESENVOLVIMENTO ECONÔMICO E DA CIÊNCIA E TECNOLOGIA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49" w:lineRule="auto"/>
        <w:ind w:left="987" w:right="247" w:firstLine="3"/>
        <w:jc w:val="both"/>
      </w:pPr>
      <w:r>
        <w:rPr>
          <w:w w:val="105"/>
        </w:rPr>
        <w:t>e) fomentar a criação de uma cultura de inovação nas empresas, identificando necessidades de soluções tecnológicas, especialmente as digitais(indústria 4.0); d)realizar a capacitação empresarial, oferecendo oportunidade para as </w:t>
      </w:r>
      <w:r>
        <w:rPr>
          <w:w w:val="105"/>
          <w:sz w:val="24"/>
        </w:rPr>
        <w:t>empresas implantarem as principais normas de gestão, tendo com isso </w:t>
      </w:r>
      <w:r>
        <w:rPr>
          <w:w w:val="105"/>
        </w:rPr>
        <w:t>favorecido a inserção das empresas no mercado nacional e internacional;</w:t>
      </w:r>
    </w:p>
    <w:p>
      <w:pPr>
        <w:pStyle w:val="ListParagraph"/>
        <w:numPr>
          <w:ilvl w:val="0"/>
          <w:numId w:val="2"/>
        </w:numPr>
        <w:tabs>
          <w:tab w:pos="1329" w:val="left" w:leader="none"/>
        </w:tabs>
        <w:spacing w:line="252" w:lineRule="auto" w:before="6" w:after="0"/>
        <w:ind w:left="987" w:right="256" w:firstLine="3"/>
        <w:jc w:val="both"/>
        <w:rPr>
          <w:sz w:val="23"/>
        </w:rPr>
      </w:pPr>
      <w:r>
        <w:rPr>
          <w:w w:val="105"/>
          <w:sz w:val="23"/>
        </w:rPr>
        <w:t>desenvolver uma cultura de cooperação entre as empresas, instituições e Poder Público, culminando com o fortalecimento da Governança Estadual da Cadeia Produtiva do Petróleo e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Gás;</w:t>
      </w:r>
    </w:p>
    <w:p>
      <w:pPr>
        <w:pStyle w:val="ListParagraph"/>
        <w:numPr>
          <w:ilvl w:val="0"/>
          <w:numId w:val="2"/>
        </w:numPr>
        <w:tabs>
          <w:tab w:pos="1261" w:val="left" w:leader="none"/>
        </w:tabs>
        <w:spacing w:line="249" w:lineRule="auto" w:before="0" w:after="0"/>
        <w:ind w:left="985" w:right="251" w:firstLine="5"/>
        <w:jc w:val="both"/>
        <w:rPr>
          <w:rFonts w:ascii="Times New Roman" w:hAnsi="Times New Roman"/>
          <w:sz w:val="25"/>
        </w:rPr>
      </w:pPr>
      <w:r>
        <w:rPr>
          <w:w w:val="105"/>
          <w:sz w:val="23"/>
        </w:rPr>
        <w:t>dar, em qualquer ação promocional gerada a partir deste Acordo, o devido </w:t>
      </w:r>
      <w:r>
        <w:rPr>
          <w:w w:val="105"/>
          <w:sz w:val="24"/>
        </w:rPr>
        <w:t>crédito aos partícipes e suas respectivas participações na elaboração dos </w:t>
      </w:r>
      <w:r>
        <w:rPr>
          <w:w w:val="105"/>
          <w:sz w:val="22"/>
        </w:rPr>
        <w:t>trabalhos, documentos, publicações e outros produtos das atividades resultantes </w:t>
      </w:r>
      <w:r>
        <w:rPr>
          <w:w w:val="105"/>
          <w:sz w:val="23"/>
        </w:rPr>
        <w:t>deste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Acordo;</w:t>
      </w:r>
    </w:p>
    <w:p>
      <w:pPr>
        <w:pStyle w:val="ListParagraph"/>
        <w:numPr>
          <w:ilvl w:val="0"/>
          <w:numId w:val="2"/>
        </w:numPr>
        <w:tabs>
          <w:tab w:pos="1302" w:val="left" w:leader="none"/>
        </w:tabs>
        <w:spacing w:line="263" w:lineRule="exact" w:before="0" w:after="0"/>
        <w:ind w:left="1301" w:right="0" w:hanging="313"/>
        <w:jc w:val="both"/>
        <w:rPr>
          <w:sz w:val="23"/>
        </w:rPr>
      </w:pPr>
      <w:r>
        <w:rPr>
          <w:w w:val="105"/>
          <w:sz w:val="23"/>
        </w:rPr>
        <w:t>não se utilizar de nomes ou imagens que caracterizem promoção pessoal</w:t>
      </w:r>
      <w:r>
        <w:rPr>
          <w:spacing w:val="-31"/>
          <w:w w:val="105"/>
          <w:sz w:val="23"/>
        </w:rPr>
        <w:t> </w:t>
      </w:r>
      <w:r>
        <w:rPr>
          <w:w w:val="105"/>
          <w:sz w:val="23"/>
        </w:rPr>
        <w:t>de</w:t>
      </w:r>
    </w:p>
    <w:p>
      <w:pPr>
        <w:spacing w:before="19"/>
        <w:ind w:left="990" w:right="0" w:firstLine="0"/>
        <w:jc w:val="both"/>
        <w:rPr>
          <w:sz w:val="22"/>
        </w:rPr>
      </w:pPr>
      <w:r>
        <w:rPr>
          <w:w w:val="110"/>
          <w:sz w:val="22"/>
        </w:rPr>
        <w:t>autoridades ou servidores públicos, nas ações resultantes deste Acordo.</w:t>
      </w:r>
    </w:p>
    <w:p>
      <w:pPr>
        <w:pStyle w:val="BodyText"/>
        <w:spacing w:before="7"/>
        <w:ind w:left="991"/>
        <w:jc w:val="both"/>
      </w:pPr>
      <w:r>
        <w:rPr>
          <w:b/>
          <w:w w:val="105"/>
        </w:rPr>
        <w:t>e) </w:t>
      </w:r>
      <w:r>
        <w:rPr>
          <w:w w:val="105"/>
        </w:rPr>
        <w:t>zelar pelo fiel cumprimento das Cláusulas deste Acordo.</w:t>
      </w:r>
    </w:p>
    <w:p>
      <w:pPr>
        <w:pStyle w:val="BodyText"/>
        <w:spacing w:before="4"/>
        <w:rPr>
          <w:sz w:val="17"/>
        </w:rPr>
      </w:pPr>
    </w:p>
    <w:p>
      <w:pPr>
        <w:pStyle w:val="Heading5"/>
        <w:spacing w:before="93"/>
        <w:ind w:left="279"/>
        <w:jc w:val="both"/>
      </w:pPr>
      <w:r>
        <w:rPr>
          <w:w w:val="105"/>
        </w:rPr>
        <w:t>li- A </w:t>
      </w:r>
      <w:r>
        <w:rPr>
          <w:w w:val="105"/>
          <w:u w:val="thick"/>
        </w:rPr>
        <w:t>SEDETEC: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200" w:val="left" w:leader="none"/>
        </w:tabs>
        <w:spacing w:line="252" w:lineRule="auto" w:before="0" w:after="0"/>
        <w:ind w:left="988" w:right="251" w:hanging="8"/>
        <w:jc w:val="both"/>
        <w:rPr>
          <w:sz w:val="21"/>
        </w:rPr>
      </w:pPr>
      <w:r>
        <w:rPr>
          <w:w w:val="105"/>
          <w:sz w:val="23"/>
        </w:rPr>
        <w:t>não utilizar a marca SEBRAE/SE ou qualquer material desenvolvido pelo SEBRAE/SE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ações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desenvolvidas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fora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do</w:t>
      </w:r>
      <w:r>
        <w:rPr>
          <w:spacing w:val="-19"/>
          <w:w w:val="105"/>
          <w:sz w:val="23"/>
        </w:rPr>
        <w:t> </w:t>
      </w:r>
      <w:r>
        <w:rPr>
          <w:w w:val="105"/>
          <w:sz w:val="23"/>
        </w:rPr>
        <w:t>âmbito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atuação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deste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Acordo;</w:t>
      </w:r>
    </w:p>
    <w:p>
      <w:pPr>
        <w:pStyle w:val="ListParagraph"/>
        <w:numPr>
          <w:ilvl w:val="0"/>
          <w:numId w:val="3"/>
        </w:numPr>
        <w:tabs>
          <w:tab w:pos="1341" w:val="left" w:leader="none"/>
        </w:tabs>
        <w:spacing w:line="252" w:lineRule="auto" w:before="2" w:after="0"/>
        <w:ind w:left="979" w:right="253" w:firstLine="3"/>
        <w:jc w:val="both"/>
        <w:rPr>
          <w:sz w:val="23"/>
        </w:rPr>
      </w:pPr>
      <w:r>
        <w:rPr>
          <w:w w:val="105"/>
          <w:sz w:val="23"/>
        </w:rPr>
        <w:t>utilizar as informações a que tenha acesso em função deste Acordo em caráter de estrita confidencialidade, agindo com diligência para evitar sua divulgação verbal ou escrita, ou permitir o acesso a</w:t>
      </w:r>
      <w:r>
        <w:rPr>
          <w:spacing w:val="-21"/>
          <w:w w:val="105"/>
          <w:sz w:val="23"/>
        </w:rPr>
        <w:t> </w:t>
      </w:r>
      <w:r>
        <w:rPr>
          <w:w w:val="105"/>
          <w:sz w:val="23"/>
        </w:rPr>
        <w:t>terceiros;</w:t>
      </w:r>
    </w:p>
    <w:p>
      <w:pPr>
        <w:pStyle w:val="ListParagraph"/>
        <w:numPr>
          <w:ilvl w:val="0"/>
          <w:numId w:val="3"/>
        </w:numPr>
        <w:tabs>
          <w:tab w:pos="1183" w:val="left" w:leader="none"/>
        </w:tabs>
        <w:spacing w:line="252" w:lineRule="auto" w:before="0" w:after="0"/>
        <w:ind w:left="980" w:right="262" w:hanging="2"/>
        <w:jc w:val="both"/>
        <w:rPr>
          <w:sz w:val="21"/>
        </w:rPr>
      </w:pPr>
      <w:r>
        <w:rPr>
          <w:w w:val="105"/>
          <w:sz w:val="23"/>
        </w:rPr>
        <w:t>manter, por si, seus funcionários ou prepostos, irrestrito e total sigilo sobre quaisquer dados que lhe sejam fornecidos em decorrência deste Acordo. sobretudo quanto à estratégia de atuação do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SEBRAE/SE;</w:t>
      </w:r>
    </w:p>
    <w:p>
      <w:pPr>
        <w:pStyle w:val="ListParagraph"/>
        <w:numPr>
          <w:ilvl w:val="0"/>
          <w:numId w:val="3"/>
        </w:numPr>
        <w:tabs>
          <w:tab w:pos="1319" w:val="left" w:leader="none"/>
        </w:tabs>
        <w:spacing w:line="252" w:lineRule="auto" w:before="0" w:after="0"/>
        <w:ind w:left="975" w:right="255" w:firstLine="5"/>
        <w:jc w:val="both"/>
        <w:rPr>
          <w:sz w:val="23"/>
        </w:rPr>
      </w:pPr>
      <w:r>
        <w:rPr>
          <w:w w:val="105"/>
          <w:sz w:val="23"/>
        </w:rPr>
        <w:t>dar, em qualquer ação promocional gerada a partir deste Acordo, a dar o devido crédito aos partícipes e suas respectivas participações na elaboração dos trabalhos, documentos, publicações e outros produtos das atividades resultantes deste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instrumento;</w:t>
      </w:r>
    </w:p>
    <w:p>
      <w:pPr>
        <w:pStyle w:val="ListParagraph"/>
        <w:numPr>
          <w:ilvl w:val="0"/>
          <w:numId w:val="3"/>
        </w:numPr>
        <w:tabs>
          <w:tab w:pos="1311" w:val="left" w:leader="none"/>
        </w:tabs>
        <w:spacing w:line="244" w:lineRule="auto" w:before="0" w:after="0"/>
        <w:ind w:left="980" w:right="256" w:hanging="1"/>
        <w:jc w:val="both"/>
        <w:rPr>
          <w:sz w:val="23"/>
        </w:rPr>
      </w:pPr>
      <w:r>
        <w:rPr>
          <w:w w:val="105"/>
          <w:sz w:val="23"/>
        </w:rPr>
        <w:t>não utilizar de nomes ou imagens que caracterizem promoção pessoal de autoridades ou servidores públicos, nas ações resultantes deste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Acordo;</w:t>
      </w:r>
    </w:p>
    <w:p>
      <w:pPr>
        <w:pStyle w:val="ListParagraph"/>
        <w:numPr>
          <w:ilvl w:val="0"/>
          <w:numId w:val="3"/>
        </w:numPr>
        <w:tabs>
          <w:tab w:pos="1244" w:val="left" w:leader="none"/>
        </w:tabs>
        <w:spacing w:line="252" w:lineRule="auto" w:before="9" w:after="0"/>
        <w:ind w:left="981" w:right="256" w:hanging="4"/>
        <w:jc w:val="both"/>
        <w:rPr>
          <w:sz w:val="23"/>
        </w:rPr>
      </w:pPr>
      <w:r>
        <w:rPr>
          <w:w w:val="105"/>
          <w:sz w:val="23"/>
        </w:rPr>
        <w:t>responsabilizar-se pela publicação do presente instrumento, em extrato, no Diário Oficial do Estado de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Sergipe;</w:t>
      </w:r>
    </w:p>
    <w:p>
      <w:pPr>
        <w:pStyle w:val="ListParagraph"/>
        <w:numPr>
          <w:ilvl w:val="0"/>
          <w:numId w:val="3"/>
        </w:numPr>
        <w:tabs>
          <w:tab w:pos="1274" w:val="left" w:leader="none"/>
        </w:tabs>
        <w:spacing w:line="260" w:lineRule="exact" w:before="0" w:after="0"/>
        <w:ind w:left="1273" w:right="0" w:hanging="294"/>
        <w:jc w:val="both"/>
        <w:rPr>
          <w:rFonts w:ascii="Times New Roman" w:hAnsi="Times New Roman"/>
          <w:sz w:val="24"/>
        </w:rPr>
      </w:pPr>
      <w:r>
        <w:rPr>
          <w:w w:val="105"/>
          <w:sz w:val="23"/>
        </w:rPr>
        <w:t>zelar pelo fiel cumprimento das Cláusulas deste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Acordo.</w:t>
      </w:r>
    </w:p>
    <w:p>
      <w:pPr>
        <w:pStyle w:val="BodyText"/>
        <w:rPr>
          <w:sz w:val="18"/>
        </w:rPr>
      </w:pPr>
      <w:r>
        <w:rPr/>
        <w:pict>
          <v:group style="position:absolute;margin-left:76.059082pt;margin-top:12.305031pt;width:480.45pt;height:21.15pt;mso-position-horizontal-relative:page;mso-position-vertical-relative:paragraph;z-index:-251641856;mso-wrap-distance-left:0;mso-wrap-distance-right:0" coordorigin="1521,246" coordsize="9609,423">
            <v:shape style="position:absolute;left:1521;top:246;width:7914;height:423" type="#_x0000_t75" stroked="false">
              <v:imagedata r:id="rId10" o:title=""/>
            </v:shape>
            <v:line style="position:absolute" from="9435,294" to="11130,294" stroked="true" strokeweight=".480569pt" strokecolor="#000000">
              <v:stroke dashstyle="solid"/>
            </v:line>
            <v:line style="position:absolute" from="9435,621" to="11130,621" stroked="true" strokeweight=".480569pt" strokecolor="#000000">
              <v:stroke dashstyle="solid"/>
            </v:line>
            <w10:wrap type="topAndBottom"/>
          </v:group>
        </w:pict>
      </w:r>
    </w:p>
    <w:p>
      <w:pPr>
        <w:spacing w:line="364" w:lineRule="auto" w:before="206"/>
        <w:ind w:left="262" w:right="261" w:firstLine="5"/>
        <w:jc w:val="both"/>
        <w:rPr>
          <w:sz w:val="22"/>
        </w:rPr>
      </w:pPr>
      <w:r>
        <w:rPr>
          <w:w w:val="105"/>
          <w:sz w:val="22"/>
        </w:rPr>
        <w:t>A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coordenação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geral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e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o</w:t>
      </w:r>
      <w:r>
        <w:rPr>
          <w:spacing w:val="-20"/>
          <w:w w:val="105"/>
          <w:sz w:val="22"/>
        </w:rPr>
        <w:t> </w:t>
      </w:r>
      <w:r>
        <w:rPr>
          <w:w w:val="105"/>
          <w:sz w:val="22"/>
        </w:rPr>
        <w:t>acompanhamento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objeto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deste</w:t>
      </w:r>
      <w:r>
        <w:rPr>
          <w:spacing w:val="-17"/>
          <w:w w:val="105"/>
          <w:sz w:val="22"/>
        </w:rPr>
        <w:t> </w:t>
      </w:r>
      <w:r>
        <w:rPr>
          <w:w w:val="105"/>
          <w:sz w:val="22"/>
        </w:rPr>
        <w:t>Acordo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caberão,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diretamente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aos participes, através de funcionários formalmente designados, sendo que no SEBRAE/SE a coordenação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</w:t>
      </w:r>
      <w:r>
        <w:rPr>
          <w:spacing w:val="-20"/>
          <w:w w:val="105"/>
          <w:sz w:val="22"/>
        </w:rPr>
        <w:t> </w:t>
      </w:r>
      <w:r>
        <w:rPr>
          <w:w w:val="105"/>
          <w:sz w:val="22"/>
        </w:rPr>
        <w:t>acompanhamento</w:t>
      </w:r>
      <w:r>
        <w:rPr>
          <w:spacing w:val="-27"/>
          <w:w w:val="105"/>
          <w:sz w:val="22"/>
        </w:rPr>
        <w:t> </w:t>
      </w:r>
      <w:r>
        <w:rPr>
          <w:w w:val="105"/>
          <w:sz w:val="22"/>
        </w:rPr>
        <w:t>caberão</w:t>
      </w:r>
      <w:r>
        <w:rPr>
          <w:spacing w:val="-7"/>
          <w:w w:val="105"/>
          <w:sz w:val="22"/>
        </w:rPr>
        <w:t> </w:t>
      </w:r>
      <w:r>
        <w:rPr>
          <w:w w:val="105"/>
          <w:sz w:val="21"/>
        </w:rPr>
        <w:t>à</w:t>
      </w:r>
      <w:r>
        <w:rPr>
          <w:spacing w:val="-5"/>
          <w:w w:val="105"/>
          <w:sz w:val="21"/>
        </w:rPr>
        <w:t> </w:t>
      </w:r>
      <w:r>
        <w:rPr>
          <w:w w:val="105"/>
          <w:sz w:val="22"/>
        </w:rPr>
        <w:t>Unidade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Atendiment.o</w:t>
      </w:r>
      <w:r>
        <w:rPr>
          <w:spacing w:val="-10"/>
          <w:w w:val="105"/>
          <w:sz w:val="22"/>
        </w:rPr>
        <w:t> </w:t>
      </w:r>
      <w:r>
        <w:rPr>
          <w:w w:val="165"/>
          <w:sz w:val="22"/>
        </w:rPr>
        <w:t>Cole</w:t>
      </w:r>
      <w:r>
        <w:rPr>
          <w:spacing w:val="-5"/>
          <w:w w:val="165"/>
          <w:sz w:val="22"/>
        </w:rPr>
        <w:t> </w:t>
      </w:r>
      <w:r>
        <w:rPr>
          <w:w w:val="165"/>
          <w:sz w:val="22"/>
        </w:rPr>
        <w:t>so.</w:t>
      </w:r>
    </w:p>
    <w:p>
      <w:pPr>
        <w:spacing w:line="1102" w:lineRule="exact" w:before="0"/>
        <w:ind w:left="5520" w:right="0" w:firstLine="0"/>
        <w:jc w:val="left"/>
        <w:rPr>
          <w:i/>
          <w:sz w:val="101"/>
        </w:rPr>
      </w:pPr>
      <w:r>
        <w:rPr/>
        <w:drawing>
          <wp:anchor distT="0" distB="0" distL="0" distR="0" allowOverlap="1" layoutInCell="1" locked="0" behindDoc="0" simplePos="0" relativeHeight="251675648">
            <wp:simplePos x="0" y="0"/>
            <wp:positionH relativeFrom="page">
              <wp:posOffset>3374712</wp:posOffset>
            </wp:positionH>
            <wp:positionV relativeFrom="paragraph">
              <wp:posOffset>680189</wp:posOffset>
            </wp:positionV>
            <wp:extent cx="825337" cy="842245"/>
            <wp:effectExtent l="0" t="0" r="0" b="0"/>
            <wp:wrapNone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337" cy="84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70"/>
          <w:sz w:val="119"/>
        </w:rPr>
        <w:t>1</w:t>
      </w:r>
      <w:r>
        <w:rPr>
          <w:i/>
          <w:spacing w:val="-217"/>
          <w:w w:val="170"/>
          <w:sz w:val="119"/>
        </w:rPr>
        <w:t> </w:t>
      </w:r>
      <w:r>
        <w:rPr>
          <w:i/>
          <w:w w:val="85"/>
          <w:sz w:val="101"/>
        </w:rPr>
        <w:t>r</w:t>
      </w:r>
    </w:p>
    <w:p>
      <w:pPr>
        <w:spacing w:before="321"/>
        <w:ind w:left="0" w:right="443" w:firstLine="0"/>
        <w:jc w:val="right"/>
        <w:rPr>
          <w:rFonts w:ascii="Times New Roman"/>
          <w:sz w:val="22"/>
        </w:rPr>
      </w:pPr>
      <w:r>
        <w:rPr>
          <w:rFonts w:ascii="Times New Roman"/>
          <w:w w:val="50"/>
          <w:sz w:val="22"/>
        </w:rPr>
        <w:t>3/6</w:t>
      </w:r>
    </w:p>
    <w:p>
      <w:pPr>
        <w:spacing w:after="0"/>
        <w:jc w:val="right"/>
        <w:rPr>
          <w:rFonts w:ascii="Times New Roman"/>
          <w:sz w:val="22"/>
        </w:rPr>
        <w:sectPr>
          <w:pgSz w:w="11900" w:h="16820"/>
          <w:pgMar w:top="440" w:bottom="0" w:left="1360" w:right="620"/>
        </w:sectPr>
      </w:pPr>
    </w:p>
    <w:p>
      <w:pPr>
        <w:spacing w:before="39"/>
        <w:ind w:left="1369" w:right="1321" w:firstLine="0"/>
        <w:jc w:val="center"/>
        <w:rPr>
          <w:rFonts w:ascii="Times New Roman"/>
          <w:sz w:val="64"/>
        </w:rPr>
      </w:pPr>
      <w:r>
        <w:rPr>
          <w:spacing w:val="-672"/>
          <w:w w:val="110"/>
          <w:position w:val="8"/>
          <w:sz w:val="105"/>
        </w:rPr>
        <w:t>4</w:t>
      </w:r>
      <w:r>
        <w:rPr>
          <w:rFonts w:ascii="Times New Roman"/>
          <w:w w:val="104"/>
          <w:sz w:val="64"/>
        </w:rPr>
        <w:t>_..</w:t>
      </w:r>
    </w:p>
    <w:p>
      <w:pPr>
        <w:spacing w:line="193" w:lineRule="exact" w:before="35"/>
        <w:ind w:left="1369" w:right="1327" w:firstLine="0"/>
        <w:jc w:val="center"/>
        <w:rPr>
          <w:rFonts w:ascii="Times New Roman"/>
          <w:sz w:val="17"/>
        </w:rPr>
      </w:pPr>
      <w:r>
        <w:rPr>
          <w:rFonts w:ascii="Times New Roman"/>
          <w:w w:val="95"/>
          <w:sz w:val="17"/>
        </w:rPr>
        <w:t>GOVERNO OE SERGIPE</w:t>
      </w:r>
    </w:p>
    <w:p>
      <w:pPr>
        <w:spacing w:line="182" w:lineRule="exact" w:before="0"/>
        <w:ind w:left="1369" w:right="1342" w:firstLine="0"/>
        <w:jc w:val="center"/>
        <w:rPr>
          <w:sz w:val="16"/>
        </w:rPr>
      </w:pPr>
      <w:r>
        <w:rPr>
          <w:w w:val="95"/>
          <w:sz w:val="16"/>
        </w:rPr>
        <w:t>SECRETARIA DE ESTADO DE DESENVOLVIMENTO ECONÔMICO E DA CIÊNCIA E TECNOLOGIA</w:t>
      </w:r>
    </w:p>
    <w:p>
      <w:pPr>
        <w:pStyle w:val="BodyText"/>
        <w:spacing w:before="3"/>
        <w:rPr>
          <w:sz w:val="21"/>
        </w:rPr>
      </w:pPr>
    </w:p>
    <w:p>
      <w:pPr>
        <w:tabs>
          <w:tab w:pos="6650" w:val="left" w:leader="none"/>
        </w:tabs>
        <w:spacing w:before="1"/>
        <w:ind w:left="156" w:right="0" w:firstLine="0"/>
        <w:jc w:val="left"/>
        <w:rPr>
          <w:sz w:val="30"/>
        </w:rPr>
      </w:pPr>
      <w:r>
        <w:rPr>
          <w:sz w:val="13"/>
        </w:rPr>
        <w:t>1 </w:t>
      </w:r>
      <w:r>
        <w:rPr>
          <w:b/>
          <w:w w:val="105"/>
          <w:sz w:val="25"/>
          <w:u w:val="thick"/>
        </w:rPr>
        <w:t>cilusuLA</w:t>
      </w:r>
      <w:r>
        <w:rPr>
          <w:b/>
          <w:spacing w:val="-39"/>
          <w:w w:val="105"/>
          <w:sz w:val="25"/>
        </w:rPr>
        <w:t> </w:t>
      </w:r>
      <w:r>
        <w:rPr>
          <w:b/>
          <w:sz w:val="25"/>
        </w:rPr>
        <w:t>QUINTA•</w:t>
      </w:r>
      <w:r>
        <w:rPr>
          <w:b/>
          <w:spacing w:val="-43"/>
          <w:sz w:val="25"/>
        </w:rPr>
        <w:t> </w:t>
      </w:r>
      <w:r>
        <w:rPr>
          <w:b/>
          <w:sz w:val="25"/>
        </w:rPr>
        <w:t>DOS</w:t>
      </w:r>
      <w:r>
        <w:rPr>
          <w:b/>
          <w:spacing w:val="-51"/>
          <w:sz w:val="25"/>
        </w:rPr>
        <w:t> </w:t>
      </w:r>
      <w:r>
        <w:rPr>
          <w:b/>
          <w:sz w:val="30"/>
          <w:u w:val="thick"/>
        </w:rPr>
        <w:t>Rl5CU![IS(ll</w:t>
      </w:r>
      <w:r>
        <w:rPr>
          <w:b/>
          <w:spacing w:val="-50"/>
          <w:sz w:val="30"/>
          <w:u w:val="thick"/>
        </w:rPr>
        <w:t> </w:t>
      </w:r>
      <w:r>
        <w:rPr>
          <w:sz w:val="30"/>
          <w:u w:val="thick"/>
        </w:rPr>
        <w:t>\.</w:t>
      </w:r>
      <w:r>
        <w:rPr>
          <w:spacing w:val="-23"/>
          <w:sz w:val="30"/>
        </w:rPr>
        <w:t> </w:t>
      </w:r>
      <w:r>
        <w:rPr>
          <w:w w:val="75"/>
          <w:sz w:val="30"/>
        </w:rPr>
        <w:t>•.·</w:t>
        <w:tab/>
      </w:r>
      <w:r>
        <w:rPr>
          <w:position w:val="-8"/>
          <w:sz w:val="30"/>
        </w:rPr>
        <w:drawing>
          <wp:inline distT="0" distB="0" distL="0" distR="0">
            <wp:extent cx="1149358" cy="244129"/>
            <wp:effectExtent l="0" t="0" r="0" b="0"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58" cy="24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  <w:sz w:val="30"/>
        </w:rPr>
      </w:r>
    </w:p>
    <w:p>
      <w:pPr>
        <w:pStyle w:val="BodyText"/>
        <w:spacing w:line="252" w:lineRule="auto" w:before="284"/>
        <w:ind w:left="287" w:right="225" w:firstLine="7"/>
        <w:jc w:val="both"/>
      </w:pPr>
      <w:r>
        <w:rPr>
          <w:w w:val="105"/>
        </w:rPr>
        <w:t>O presente Acordo não envolve transferência de recursos orçamentário-financeiros entre os participes. As despesas necessárias à consecução do objeto deste instrumento serão assumidas pelos participes nos limites de suas</w:t>
      </w:r>
      <w:r>
        <w:rPr>
          <w:spacing w:val="-18"/>
          <w:w w:val="105"/>
        </w:rPr>
        <w:t> </w:t>
      </w:r>
      <w:r>
        <w:rPr>
          <w:w w:val="105"/>
        </w:rPr>
        <w:t>atribuições.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109.75618pt;margin-top:13.8251pt;width:448.7pt;height:.1pt;mso-position-horizontal-relative:page;mso-position-vertical-relative:paragraph;z-index:-251638784;mso-wrap-distance-left:0;mso-wrap-distance-right:0" coordorigin="2195,277" coordsize="8974,0" path="m2195,277l11168,277e" filled="false" stroked="true" strokeweight=".480569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129" w:right="0" w:firstLine="0"/>
        <w:jc w:val="left"/>
        <w:rPr>
          <w:b/>
          <w:sz w:val="25"/>
        </w:rPr>
      </w:pPr>
      <w:r>
        <w:rPr>
          <w:spacing w:val="-10"/>
          <w:w w:val="70"/>
          <w:sz w:val="13"/>
        </w:rPr>
        <w:t>1</w:t>
      </w:r>
      <w:r>
        <w:rPr>
          <w:spacing w:val="-10"/>
          <w:w w:val="70"/>
          <w:sz w:val="13"/>
          <w:u w:val="thick"/>
        </w:rPr>
        <w:t> </w:t>
      </w:r>
      <w:r>
        <w:rPr>
          <w:b/>
          <w:sz w:val="25"/>
          <w:u w:val="thick"/>
        </w:rPr>
        <w:t>CLÁUSULI' SEXTA </w:t>
      </w:r>
      <w:r>
        <w:rPr>
          <w:sz w:val="25"/>
          <w:u w:val="thick"/>
        </w:rPr>
        <w:t>- </w:t>
      </w:r>
      <w:r>
        <w:rPr>
          <w:b/>
          <w:sz w:val="25"/>
          <w:u w:val="thick"/>
        </w:rPr>
        <w:t>DAS</w:t>
      </w:r>
      <w:r>
        <w:rPr>
          <w:b/>
          <w:spacing w:val="-59"/>
          <w:sz w:val="25"/>
          <w:u w:val="thick"/>
        </w:rPr>
        <w:t> </w:t>
      </w:r>
      <w:r>
        <w:rPr>
          <w:b/>
          <w:sz w:val="25"/>
          <w:u w:val="thick"/>
        </w:rPr>
        <w:t>MODIFICAÇÕE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1" w:lineRule="auto" w:before="93"/>
        <w:ind w:left="290" w:right="239" w:firstLine="4"/>
        <w:jc w:val="both"/>
      </w:pPr>
      <w:r>
        <w:rPr/>
        <w:pict>
          <v:group style="position:absolute;margin-left:450.577911pt;margin-top:-24.726669pt;width:40.450pt;height:16.650pt;mso-position-horizontal-relative:page;mso-position-vertical-relative:paragraph;z-index:251681792" coordorigin="9012,-495" coordsize="809,333">
            <v:shape style="position:absolute;left:9011;top:-432;width:809;height:270" type="#_x0000_t75" stroked="false">
              <v:imagedata r:id="rId13" o:title=""/>
            </v:shape>
            <v:shape style="position:absolute;left:9011;top:-495;width:809;height:333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-2687" w:right="-1167" w:firstLine="0"/>
                      <w:jc w:val="lef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sz w:val="25"/>
                        <w:u w:val="thick"/>
                      </w:rPr>
                      <w:t>S                                                                </w:t>
                    </w:r>
                    <w:r>
                      <w:rPr>
                        <w:b/>
                        <w:spacing w:val="-20"/>
                        <w:sz w:val="25"/>
                        <w:u w:val="thick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O presente Acordo poderá ser alterado a qualquer tempo, de comum acordo entre os participes, mediante Termo Aditivo, desde que não haja mudança do seu objeto.</w:t>
      </w:r>
    </w:p>
    <w:p>
      <w:pPr>
        <w:spacing w:before="167"/>
        <w:ind w:left="148" w:right="0" w:firstLine="0"/>
        <w:jc w:val="left"/>
        <w:rPr>
          <w:sz w:val="25"/>
        </w:rPr>
      </w:pPr>
      <w:r>
        <w:rPr/>
        <w:pict>
          <v:line style="position:absolute;mso-position-horizontal-relative:page;mso-position-vertical-relative:paragraph;z-index:251682816" from="440.950256pt,12.727305pt" to="558.408620pt,12.727305pt" stroked="true" strokeweight=".480569pt" strokecolor="#000000">
            <v:stroke dashstyle="solid"/>
            <w10:wrap type="none"/>
          </v:line>
        </w:pict>
      </w:r>
      <w:r>
        <w:rPr>
          <w:sz w:val="21"/>
        </w:rPr>
        <w:t>1 </w:t>
      </w:r>
      <w:r>
        <w:rPr>
          <w:b/>
          <w:sz w:val="37"/>
          <w:u w:val="thick"/>
        </w:rPr>
        <w:t>cuusui.A</w:t>
      </w:r>
      <w:r>
        <w:rPr>
          <w:b/>
          <w:sz w:val="37"/>
        </w:rPr>
        <w:t> </w:t>
      </w:r>
      <w:r>
        <w:rPr>
          <w:b/>
          <w:sz w:val="27"/>
          <w:u w:val="thick"/>
        </w:rPr>
        <w:t>s&amp;TWA </w:t>
      </w:r>
      <w:r>
        <w:rPr>
          <w:b/>
          <w:sz w:val="25"/>
          <w:u w:val="thick"/>
        </w:rPr>
        <w:t>,DAJ•ROPR1EDAO&amp; Rl:$UL.tADôs</w:t>
      </w:r>
      <w:r>
        <w:rPr>
          <w:sz w:val="25"/>
        </w:rPr>
        <w:t>·</w:t>
      </w:r>
    </w:p>
    <w:p>
      <w:pPr>
        <w:spacing w:line="249" w:lineRule="auto" w:before="283"/>
        <w:ind w:left="280" w:right="241" w:firstLine="4"/>
        <w:jc w:val="both"/>
        <w:rPr>
          <w:sz w:val="23"/>
        </w:rPr>
      </w:pPr>
      <w:r>
        <w:rPr>
          <w:w w:val="105"/>
          <w:sz w:val="23"/>
        </w:rPr>
        <w:t>Os direitos de todos e quaisquer materiais, bens e conhecimentos produzidos serão de </w:t>
      </w:r>
      <w:r>
        <w:rPr>
          <w:w w:val="105"/>
          <w:sz w:val="24"/>
        </w:rPr>
        <w:t>propriedade dos partícipes, podendo ser usados pelos convenentes, conjunta ou </w:t>
      </w:r>
      <w:r>
        <w:rPr>
          <w:w w:val="105"/>
          <w:sz w:val="23"/>
        </w:rPr>
        <w:t>separadamente, no Brasil ou no Exterior, por quaisquer meios disponíveis, em qualquer tempo, para desenvolvimento de suas atividades, vedada a comercialização desses.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258.023285pt;margin-top:13.321356pt;width:300.4pt;height:.1pt;mso-position-horizontal-relative:page;mso-position-vertical-relative:paragraph;z-index:-251637760;mso-wrap-distance-left:0;mso-wrap-distance-right:0" coordorigin="5160,266" coordsize="6008,0" path="m5160,266l11168,266e" filled="false" stroked="true" strokeweight=".480569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line="278" w:lineRule="exact"/>
      </w:pPr>
      <w:r>
        <w:rPr>
          <w:b w:val="0"/>
          <w:w w:val="70"/>
          <w:sz w:val="13"/>
        </w:rPr>
        <w:t>1 </w:t>
      </w:r>
      <w:r>
        <w:rPr>
          <w:u w:val="double"/>
        </w:rPr>
        <w:t>CUUSULAOITAVA•DAvtoêNCIA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spacing w:line="252" w:lineRule="auto"/>
        <w:ind w:left="271" w:right="250" w:firstLine="4"/>
        <w:jc w:val="both"/>
      </w:pPr>
      <w:r>
        <w:rPr>
          <w:w w:val="105"/>
        </w:rPr>
        <w:t>O prazo de vigência deste Acordo será de 12 {doze) meses, a contar da data de sua assinatura, podendo ser prorrogado, por igual ou inferior período, mediante acordo prévio e escrito entre os participes, com 30 (trinta) dias de antecedência do vencimento da sua vigência.</w:t>
      </w:r>
    </w:p>
    <w:p>
      <w:pPr>
        <w:pStyle w:val="Heading2"/>
        <w:tabs>
          <w:tab w:pos="7506" w:val="left" w:leader="none"/>
        </w:tabs>
        <w:spacing w:before="111"/>
        <w:ind w:left="134"/>
        <w:rPr>
          <w:b w:val="0"/>
          <w:sz w:val="54"/>
        </w:rPr>
      </w:pPr>
      <w:r>
        <w:rPr/>
        <w:pict>
          <v:line style="position:absolute;mso-position-horizontal-relative:page;mso-position-vertical-relative:paragraph;z-index:-252882944" from="350.449554pt,13.400244pt" to="558.408625pt,13.400244pt" stroked="true" strokeweight=".480569pt" strokecolor="#000000">
            <v:stroke dashstyle="solid"/>
            <w10:wrap type="none"/>
          </v:line>
        </w:pict>
      </w:r>
      <w:r>
        <w:rPr/>
        <w:pict>
          <v:group style="position:absolute;margin-left:75.096329pt;margin-top:28.297876pt;width:481.4pt;height:2.95pt;mso-position-horizontal-relative:page;mso-position-vertical-relative:paragraph;z-index:-252881920" coordorigin="1502,566" coordsize="9628,59">
            <v:line style="position:absolute" from="1502,576" to="11130,576" stroked="true" strokeweight=".961138pt" strokecolor="#000000">
              <v:stroke dashstyle="solid"/>
            </v:line>
            <v:line style="position:absolute" from="8867,614" to="8895,614" stroked="true" strokeweight="1.001185pt" strokecolor="#000000">
              <v:stroke dashstyle="solid"/>
            </v:line>
            <w10:wrap type="none"/>
          </v:group>
        </w:pict>
      </w:r>
      <w:r>
        <w:rPr>
          <w:b w:val="0"/>
          <w:u w:val="thick"/>
        </w:rPr>
        <w:t>[</w:t>
      </w:r>
      <w:r>
        <w:rPr>
          <w:b w:val="0"/>
          <w:spacing w:val="-17"/>
          <w:u w:val="thick"/>
        </w:rPr>
        <w:t> </w:t>
      </w:r>
      <w:r>
        <w:rPr>
          <w:u w:val="thick"/>
        </w:rPr>
        <w:t>CUUSULA</w:t>
      </w:r>
      <w:r>
        <w:rPr>
          <w:spacing w:val="-10"/>
        </w:rPr>
        <w:t> </w:t>
      </w:r>
      <w:r>
        <w:rPr/>
        <w:t>NONA</w:t>
      </w:r>
      <w:r>
        <w:rPr>
          <w:spacing w:val="-10"/>
        </w:rPr>
        <w:t> </w:t>
      </w:r>
      <w:r>
        <w:rPr>
          <w:b w:val="0"/>
        </w:rPr>
        <w:t>-</w:t>
      </w:r>
      <w:r>
        <w:rPr>
          <w:b w:val="0"/>
          <w:spacing w:val="-13"/>
        </w:rPr>
        <w:t> </w:t>
      </w:r>
      <w:r>
        <w:rPr/>
        <w:t>DA</w:t>
      </w:r>
      <w:r>
        <w:rPr>
          <w:spacing w:val="-19"/>
        </w:rPr>
        <w:t> </w:t>
      </w:r>
      <w:r>
        <w:rPr/>
        <w:t>DENÚNCIA</w:t>
      </w:r>
      <w:r>
        <w:rPr>
          <w:spacing w:val="-16"/>
        </w:rPr>
        <w:t> </w:t>
      </w:r>
      <w:r>
        <w:rPr/>
        <w:t>E</w:t>
      </w:r>
      <w:r>
        <w:rPr>
          <w:spacing w:val="-6"/>
        </w:rPr>
        <w:t> </w:t>
      </w:r>
      <w:r>
        <w:rPr/>
        <w:t>RESCISÃO</w:t>
        <w:tab/>
      </w:r>
      <w:r>
        <w:rPr>
          <w:b w:val="0"/>
          <w:position w:val="-8"/>
          <w:sz w:val="54"/>
        </w:rPr>
        <w:t>:</w:t>
      </w:r>
    </w:p>
    <w:p>
      <w:pPr>
        <w:pStyle w:val="BodyText"/>
        <w:spacing w:line="249" w:lineRule="auto" w:before="156"/>
        <w:ind w:left="267" w:right="262" w:firstLine="10"/>
        <w:jc w:val="both"/>
      </w:pPr>
      <w:r>
        <w:rPr>
          <w:w w:val="105"/>
        </w:rPr>
        <w:t>Este Acordo poderá ser denunciado pelos participes a qualquer tempo, desde que haja aviso escrito com antecedência mínima de 30 (trinta) dias, ou rescindido por descumprimento de qualquer de suas cláusulas, imputando-se lhes em qualquer caso as responsabilidades das obrigações decorrentes do prazo que tenha vigido e creditando-se</w:t>
      </w:r>
      <w:r>
        <w:rPr>
          <w:spacing w:val="14"/>
          <w:w w:val="105"/>
        </w:rPr>
        <w:t> </w:t>
      </w:r>
      <w:r>
        <w:rPr>
          <w:w w:val="105"/>
        </w:rPr>
        <w:t>lhes,</w:t>
      </w:r>
      <w:r>
        <w:rPr>
          <w:spacing w:val="-18"/>
          <w:w w:val="105"/>
        </w:rPr>
        <w:t> </w:t>
      </w:r>
      <w:r>
        <w:rPr>
          <w:w w:val="105"/>
        </w:rPr>
        <w:t>igualmente,</w:t>
      </w:r>
      <w:r>
        <w:rPr>
          <w:spacing w:val="-10"/>
          <w:w w:val="105"/>
        </w:rPr>
        <w:t> </w:t>
      </w:r>
      <w:r>
        <w:rPr>
          <w:w w:val="105"/>
        </w:rPr>
        <w:t>os</w:t>
      </w:r>
      <w:r>
        <w:rPr>
          <w:spacing w:val="-17"/>
          <w:w w:val="105"/>
        </w:rPr>
        <w:t> </w:t>
      </w:r>
      <w:r>
        <w:rPr>
          <w:w w:val="105"/>
        </w:rPr>
        <w:t>benefícios</w:t>
      </w:r>
      <w:r>
        <w:rPr>
          <w:spacing w:val="-6"/>
          <w:w w:val="105"/>
        </w:rPr>
        <w:t> </w:t>
      </w:r>
      <w:r>
        <w:rPr>
          <w:w w:val="105"/>
        </w:rPr>
        <w:t>porventura</w:t>
      </w:r>
      <w:r>
        <w:rPr>
          <w:spacing w:val="-4"/>
          <w:w w:val="105"/>
        </w:rPr>
        <w:t> </w:t>
      </w:r>
      <w:r>
        <w:rPr>
          <w:w w:val="105"/>
        </w:rPr>
        <w:t>adquiridos</w:t>
      </w:r>
      <w:r>
        <w:rPr>
          <w:spacing w:val="-7"/>
          <w:w w:val="105"/>
        </w:rPr>
        <w:t> </w:t>
      </w:r>
      <w:r>
        <w:rPr>
          <w:w w:val="105"/>
        </w:rPr>
        <w:t>no</w:t>
      </w:r>
      <w:r>
        <w:rPr>
          <w:spacing w:val="-20"/>
          <w:w w:val="105"/>
        </w:rPr>
        <w:t> </w:t>
      </w:r>
      <w:r>
        <w:rPr>
          <w:w w:val="105"/>
        </w:rPr>
        <w:t>mesmo</w:t>
      </w:r>
      <w:r>
        <w:rPr>
          <w:spacing w:val="-7"/>
          <w:w w:val="105"/>
        </w:rPr>
        <w:t> </w:t>
      </w:r>
      <w:r>
        <w:rPr>
          <w:w w:val="105"/>
        </w:rPr>
        <w:t>período.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965950</wp:posOffset>
            </wp:positionH>
            <wp:positionV relativeFrom="paragraph">
              <wp:posOffset>167223</wp:posOffset>
            </wp:positionV>
            <wp:extent cx="5312542" cy="243839"/>
            <wp:effectExtent l="0" t="0" r="0" b="0"/>
            <wp:wrapTopAndBottom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542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266"/>
        <w:jc w:val="both"/>
      </w:pPr>
      <w:r>
        <w:rPr>
          <w:w w:val="105"/>
        </w:rPr>
        <w:t>São disposições gerais deste Acordo: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1986" w:val="left" w:leader="none"/>
        </w:tabs>
        <w:spacing w:line="252" w:lineRule="auto" w:before="0" w:after="0"/>
        <w:ind w:left="1684" w:right="267" w:hanging="1"/>
        <w:jc w:val="left"/>
        <w:rPr>
          <w:sz w:val="23"/>
        </w:rPr>
      </w:pPr>
      <w:r>
        <w:rPr>
          <w:w w:val="105"/>
          <w:sz w:val="23"/>
        </w:rPr>
        <w:t>Todosos avisos, comunicações e notificações inerentes a este Acordo de Cooperação Técnica serão feitos por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escrito;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1999" w:val="left" w:leader="none"/>
        </w:tabs>
        <w:spacing w:line="244" w:lineRule="auto" w:before="0" w:after="0"/>
        <w:ind w:left="1674" w:right="266" w:firstLine="2"/>
        <w:jc w:val="left"/>
        <w:rPr>
          <w:sz w:val="23"/>
        </w:rPr>
      </w:pPr>
      <w:r>
        <w:rPr/>
        <w:pict>
          <v:shape style="position:absolute;margin-left:353.656708pt;margin-top:-2.515666pt;width:189.5pt;height:56.55pt;mso-position-horizontal-relative:page;mso-position-vertical-relative:paragraph;z-index:-252880896" type="#_x0000_t202" filled="false" stroked="false">
            <v:textbox inset="0,0,0,0">
              <w:txbxContent>
                <w:p>
                  <w:pPr>
                    <w:tabs>
                      <w:tab w:pos="1673" w:val="left" w:leader="none"/>
                      <w:tab w:pos="3065" w:val="left" w:leader="none"/>
                    </w:tabs>
                    <w:spacing w:line="1131" w:lineRule="exact" w:before="0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rFonts w:ascii="Times New Roman"/>
                      <w:i/>
                      <w:sz w:val="102"/>
                    </w:rPr>
                    <w:t>q</w:t>
                    <w:tab/>
                  </w:r>
                  <w:r>
                    <w:rPr>
                      <w:i/>
                      <w:w w:val="80"/>
                      <w:sz w:val="73"/>
                    </w:rPr>
                    <w:t>f</w:t>
                    <w:tab/>
                  </w:r>
                  <w:r>
                    <w:rPr>
                      <w:spacing w:val="-10"/>
                      <w:sz w:val="75"/>
                    </w:rPr>
                    <w:t>Nj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3"/>
        </w:rPr>
        <w:t>Os casos omissos, as dúvidas ou quaisquer divergências decorrentes da execução deste Acordo serão dirimidos pelos participes,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por meio de</w:t>
      </w:r>
    </w:p>
    <w:p>
      <w:pPr>
        <w:pStyle w:val="BodyText"/>
        <w:spacing w:before="105"/>
        <w:ind w:left="1673"/>
      </w:pPr>
      <w:r>
        <w:rPr>
          <w:w w:val="105"/>
        </w:rPr>
        <w:t>consultase mútuo entendimento.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93"/>
        <w:ind w:left="0" w:right="279" w:firstLine="0"/>
        <w:jc w:val="right"/>
        <w:rPr>
          <w:sz w:val="21"/>
        </w:rPr>
      </w:pPr>
      <w:r>
        <w:rPr>
          <w:sz w:val="21"/>
        </w:rPr>
        <w:t>4/6</w:t>
      </w:r>
    </w:p>
    <w:p>
      <w:pPr>
        <w:spacing w:after="0"/>
        <w:jc w:val="right"/>
        <w:rPr>
          <w:sz w:val="21"/>
        </w:rPr>
        <w:sectPr>
          <w:pgSz w:w="11900" w:h="16820"/>
          <w:pgMar w:top="520" w:bottom="280" w:left="1360" w:right="620"/>
        </w:sectPr>
      </w:pPr>
    </w:p>
    <w:p>
      <w:pPr>
        <w:spacing w:before="54"/>
        <w:ind w:left="1167" w:right="1344" w:firstLine="0"/>
        <w:jc w:val="center"/>
        <w:rPr>
          <w:i/>
          <w:sz w:val="106"/>
        </w:rPr>
      </w:pPr>
      <w:r>
        <w:rPr/>
        <w:pict>
          <v:shape style="position:absolute;margin-left:299.327209pt;margin-top:17.529251pt;width:28.4pt;height:72.75pt;mso-position-horizontal-relative:page;mso-position-vertical-relative:paragraph;z-index:-252872704" type="#_x0000_t202" filled="false" stroked="false">
            <v:textbox inset="0,0,0,0">
              <w:txbxContent>
                <w:p>
                  <w:pPr>
                    <w:spacing w:line="1454" w:lineRule="exact" w:before="0"/>
                    <w:ind w:left="0" w:right="0" w:firstLine="0"/>
                    <w:jc w:val="left"/>
                    <w:rPr>
                      <w:sz w:val="130"/>
                    </w:rPr>
                  </w:pPr>
                  <w:r>
                    <w:rPr>
                      <w:spacing w:val="-33"/>
                      <w:w w:val="50"/>
                      <w:sz w:val="130"/>
                    </w:rPr>
                    <w:t>--­</w:t>
                  </w:r>
                </w:p>
              </w:txbxContent>
            </v:textbox>
            <w10:wrap type="none"/>
          </v:shape>
        </w:pict>
      </w:r>
      <w:r>
        <w:rPr>
          <w:i/>
          <w:w w:val="70"/>
          <w:sz w:val="106"/>
        </w:rPr>
        <w:t>11</w:t>
      </w:r>
    </w:p>
    <w:p>
      <w:pPr>
        <w:spacing w:line="189" w:lineRule="exact" w:before="48"/>
        <w:ind w:left="1369" w:right="1337" w:firstLine="0"/>
        <w:jc w:val="center"/>
        <w:rPr>
          <w:b/>
          <w:sz w:val="17"/>
        </w:rPr>
      </w:pPr>
      <w:r>
        <w:rPr>
          <w:b/>
          <w:w w:val="80"/>
          <w:sz w:val="17"/>
        </w:rPr>
        <w:t>GOVERNO DE</w:t>
      </w:r>
      <w:r>
        <w:rPr>
          <w:b/>
          <w:spacing w:val="-19"/>
          <w:w w:val="80"/>
          <w:sz w:val="17"/>
        </w:rPr>
        <w:t> </w:t>
      </w:r>
      <w:r>
        <w:rPr>
          <w:b/>
          <w:w w:val="80"/>
          <w:sz w:val="17"/>
        </w:rPr>
        <w:t>SERGIPE</w:t>
      </w:r>
    </w:p>
    <w:p>
      <w:pPr>
        <w:spacing w:line="189" w:lineRule="exact" w:before="0"/>
        <w:ind w:left="1369" w:right="1344" w:firstLine="0"/>
        <w:jc w:val="center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w w:val="90"/>
          <w:sz w:val="17"/>
        </w:rPr>
        <w:t>SECRETARIA DE ESTADO DE DESENVOLVIMENTO ECONÔMICO E DA CIÊNCIA E TECNOLOGIA</w:t>
      </w:r>
    </w:p>
    <w:p>
      <w:pPr>
        <w:pStyle w:val="BodyText"/>
        <w:spacing w:before="9"/>
        <w:rPr>
          <w:rFonts w:ascii="Times New Roman"/>
          <w:b/>
          <w:sz w:val="21"/>
        </w:rPr>
      </w:pPr>
      <w:r>
        <w:rPr/>
        <w:pict>
          <v:group style="position:absolute;margin-left:77.021858pt;margin-top:14.519069pt;width:481.4pt;height:17.8pt;mso-position-horizontal-relative:page;mso-position-vertical-relative:paragraph;z-index:-251629568;mso-wrap-distance-left:0;mso-wrap-distance-right:0" coordorigin="1540,290" coordsize="9628,356">
            <v:shape style="position:absolute;left:1540;top:290;width:6586;height:356" type="#_x0000_t75" stroked="false">
              <v:imagedata r:id="rId15" o:title=""/>
            </v:shape>
            <v:line style="position:absolute" from="8126,444" to="11168,444" stroked="true" strokeweight="1.922275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b/>
          <w:sz w:val="19"/>
        </w:rPr>
      </w:pPr>
    </w:p>
    <w:p>
      <w:pPr>
        <w:pStyle w:val="Heading4"/>
        <w:spacing w:line="244" w:lineRule="auto" w:before="1"/>
        <w:ind w:right="297" w:hanging="1"/>
      </w:pPr>
      <w:r>
        <w:rPr/>
        <w:t>Este Acordo será regido pela legislação aplicável, em especial pela Instrução Normativa nº. 04/2010-02, redação consolidada, aprovada pela Resolução DIREX 15, de 13/12/2016, quedisciplina as regras e os critérios para realização de parcerias e formalização de Acordos com o SEBRAE/SE; pela Lei Complementar 02/1990 e, no que couber, pela Lei nº</w:t>
      </w:r>
      <w:r>
        <w:rPr>
          <w:spacing w:val="-32"/>
        </w:rPr>
        <w:t> </w:t>
      </w:r>
      <w:r>
        <w:rPr/>
        <w:t>8.666/93.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978177</wp:posOffset>
            </wp:positionH>
            <wp:positionV relativeFrom="paragraph">
              <wp:posOffset>152458</wp:posOffset>
            </wp:positionV>
            <wp:extent cx="6106370" cy="243840"/>
            <wp:effectExtent l="0" t="0" r="0" b="0"/>
            <wp:wrapTopAndBottom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7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227"/>
        <w:ind w:left="294" w:right="247" w:hanging="8"/>
        <w:jc w:val="both"/>
        <w:rPr>
          <w:sz w:val="24"/>
        </w:rPr>
      </w:pPr>
      <w:r>
        <w:rPr>
          <w:sz w:val="24"/>
        </w:rPr>
        <w:t>A SEDETEC providenciará a publicação do presente instrumento, em extrato, no Diário Oficial do Estado de Sergipe.</w:t>
      </w:r>
    </w:p>
    <w:p>
      <w:pPr>
        <w:pStyle w:val="BodyText"/>
        <w:spacing w:before="3"/>
        <w:rPr>
          <w:sz w:val="19"/>
        </w:rPr>
      </w:pPr>
      <w:r>
        <w:rPr/>
        <w:pict>
          <v:group style="position:absolute;margin-left:77.021858pt;margin-top:13.065677pt;width:481.4pt;height:19.3pt;mso-position-horizontal-relative:page;mso-position-vertical-relative:paragraph;z-index:-251626496;mso-wrap-distance-left:0;mso-wrap-distance-right:0" coordorigin="1540,261" coordsize="9628,386">
            <v:shape style="position:absolute;left:1540;top:266;width:8126;height:346" type="#_x0000_t75" stroked="false">
              <v:imagedata r:id="rId17" o:title=""/>
            </v:shape>
            <v:line style="position:absolute" from="9666,266" to="11168,266" stroked="true" strokeweight=".480569pt" strokecolor="#000000">
              <v:stroke dashstyle="solid"/>
            </v:line>
            <v:line style="position:absolute" from="9666,583" to="11130,583" stroked="true" strokeweight=".961138pt" strokecolor="#000000">
              <v:stroke dashstyle="solid"/>
            </v:line>
            <v:line style="position:absolute" from="11053,603" to="11081,603" stroked="true" strokeweight="1.001185pt" strokecolor="#000000">
              <v:stroke dashstyle="solid"/>
            </v:line>
            <v:shape style="position:absolute;left:11052;top:412;width: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25"/>
                        <w:sz w:val="21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9"/>
        </w:rPr>
      </w:pPr>
    </w:p>
    <w:p>
      <w:pPr>
        <w:spacing w:before="93"/>
        <w:ind w:left="289" w:right="0" w:firstLine="0"/>
        <w:jc w:val="both"/>
        <w:rPr>
          <w:b/>
          <w:sz w:val="22"/>
        </w:rPr>
      </w:pPr>
      <w:r>
        <w:rPr>
          <w:b/>
          <w:sz w:val="22"/>
        </w:rPr>
        <w:t>Relativamente ao presente Acordo, serão observadas, ainda, as seguintes disposições:</w:t>
      </w:r>
    </w:p>
    <w:p>
      <w:pPr>
        <w:pStyle w:val="ListParagraph"/>
        <w:numPr>
          <w:ilvl w:val="0"/>
          <w:numId w:val="5"/>
        </w:numPr>
        <w:tabs>
          <w:tab w:pos="2076" w:val="left" w:leader="none"/>
        </w:tabs>
        <w:spacing w:line="369" w:lineRule="auto" w:before="122" w:after="0"/>
        <w:ind w:left="1699" w:right="247" w:firstLine="3"/>
        <w:jc w:val="both"/>
        <w:rPr>
          <w:sz w:val="24"/>
        </w:rPr>
      </w:pPr>
      <w:r>
        <w:rPr>
          <w:sz w:val="24"/>
        </w:rPr>
        <w:t>Os participes não manterão outra relação jurídica, senão aquela derivada da presente parceria, porquanto os profissionais utilizados na </w:t>
      </w:r>
      <w:r>
        <w:rPr>
          <w:b/>
          <w:sz w:val="23"/>
        </w:rPr>
        <w:t>consecução das ações ora avençadas não se subordinarão </w:t>
      </w:r>
      <w:r>
        <w:rPr>
          <w:sz w:val="24"/>
        </w:rPr>
        <w:t>hierarquicamente, nem apresentarão qualquer vínculo empregatício com o </w:t>
      </w:r>
      <w:r>
        <w:rPr>
          <w:b/>
          <w:sz w:val="23"/>
        </w:rPr>
        <w:t>outro parceiro, já que ausentes os pressupostos do artigo 3°, da </w:t>
      </w:r>
      <w:r>
        <w:rPr>
          <w:sz w:val="24"/>
        </w:rPr>
        <w:t>Consolidação das Leis do</w:t>
      </w:r>
      <w:r>
        <w:rPr>
          <w:spacing w:val="-5"/>
          <w:sz w:val="24"/>
        </w:rPr>
        <w:t> </w:t>
      </w:r>
      <w:r>
        <w:rPr>
          <w:sz w:val="24"/>
        </w:rPr>
        <w:t>Trabalho;</w:t>
      </w:r>
    </w:p>
    <w:p>
      <w:pPr>
        <w:pStyle w:val="ListParagraph"/>
        <w:numPr>
          <w:ilvl w:val="0"/>
          <w:numId w:val="5"/>
        </w:numPr>
        <w:tabs>
          <w:tab w:pos="2020" w:val="left" w:leader="none"/>
        </w:tabs>
        <w:spacing w:line="374" w:lineRule="auto" w:before="0" w:after="0"/>
        <w:ind w:left="1698" w:right="249" w:firstLine="7"/>
        <w:jc w:val="both"/>
        <w:rPr>
          <w:b/>
          <w:sz w:val="21"/>
        </w:rPr>
      </w:pPr>
      <w:r>
        <w:rPr>
          <w:sz w:val="24"/>
        </w:rPr>
        <w:t>Em função do disposto na alínea anterior e nos demais termos deste Acordo, os participes ficarão inteiramente responsáveis pelo suporte de </w:t>
      </w:r>
      <w:r>
        <w:rPr>
          <w:b/>
          <w:w w:val="95"/>
          <w:sz w:val="24"/>
        </w:rPr>
        <w:t>todos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os</w:t>
      </w:r>
      <w:r>
        <w:rPr>
          <w:b/>
          <w:spacing w:val="-16"/>
          <w:w w:val="95"/>
          <w:sz w:val="24"/>
        </w:rPr>
        <w:t> </w:t>
      </w:r>
      <w:r>
        <w:rPr>
          <w:b/>
          <w:w w:val="95"/>
          <w:sz w:val="24"/>
        </w:rPr>
        <w:t>ônus</w:t>
      </w:r>
      <w:r>
        <w:rPr>
          <w:b/>
          <w:spacing w:val="-15"/>
          <w:w w:val="95"/>
          <w:sz w:val="24"/>
        </w:rPr>
        <w:t> </w:t>
      </w:r>
      <w:r>
        <w:rPr>
          <w:b/>
          <w:w w:val="95"/>
          <w:sz w:val="24"/>
        </w:rPr>
        <w:t>fiscais</w:t>
      </w:r>
      <w:r>
        <w:rPr>
          <w:b/>
          <w:spacing w:val="-8"/>
          <w:w w:val="95"/>
          <w:sz w:val="24"/>
        </w:rPr>
        <w:t> </w:t>
      </w:r>
      <w:r>
        <w:rPr>
          <w:b/>
          <w:w w:val="95"/>
          <w:sz w:val="24"/>
        </w:rPr>
        <w:t>e/ou</w:t>
      </w:r>
      <w:r>
        <w:rPr>
          <w:b/>
          <w:spacing w:val="-9"/>
          <w:w w:val="95"/>
          <w:sz w:val="24"/>
        </w:rPr>
        <w:t> </w:t>
      </w:r>
      <w:r>
        <w:rPr>
          <w:b/>
          <w:w w:val="95"/>
          <w:sz w:val="24"/>
        </w:rPr>
        <w:t>parafiscais oriundos</w:t>
      </w:r>
      <w:r>
        <w:rPr>
          <w:b/>
          <w:spacing w:val="-2"/>
          <w:w w:val="95"/>
          <w:sz w:val="24"/>
        </w:rPr>
        <w:t> </w:t>
      </w:r>
      <w:r>
        <w:rPr>
          <w:b/>
          <w:w w:val="95"/>
          <w:sz w:val="24"/>
        </w:rPr>
        <w:t>de</w:t>
      </w:r>
      <w:r>
        <w:rPr>
          <w:b/>
          <w:spacing w:val="-13"/>
          <w:w w:val="95"/>
          <w:sz w:val="24"/>
        </w:rPr>
        <w:t> </w:t>
      </w:r>
      <w:r>
        <w:rPr>
          <w:b/>
          <w:w w:val="95"/>
          <w:sz w:val="24"/>
        </w:rPr>
        <w:t>suas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atividades,</w:t>
      </w:r>
      <w:r>
        <w:rPr>
          <w:b/>
          <w:spacing w:val="7"/>
          <w:w w:val="95"/>
          <w:sz w:val="24"/>
        </w:rPr>
        <w:t> </w:t>
      </w:r>
      <w:r>
        <w:rPr>
          <w:b/>
          <w:w w:val="95"/>
          <w:sz w:val="24"/>
        </w:rPr>
        <w:t>assim </w:t>
      </w:r>
      <w:r>
        <w:rPr>
          <w:b/>
          <w:sz w:val="21"/>
        </w:rPr>
        <w:t>como arcarão  com  todos  os  ônus  trabalhistas,  previdenciários,  fundiários </w:t>
      </w:r>
      <w:r>
        <w:rPr>
          <w:b/>
          <w:w w:val="95"/>
          <w:sz w:val="24"/>
        </w:rPr>
        <w:t>e securitários relativos aos seus respectivos funcionários, não podendo </w:t>
      </w:r>
      <w:r>
        <w:rPr>
          <w:b/>
          <w:sz w:val="21"/>
        </w:rPr>
        <w:t>delegá-los ou transferi-los um para o</w:t>
      </w:r>
      <w:r>
        <w:rPr>
          <w:b/>
          <w:spacing w:val="57"/>
          <w:sz w:val="21"/>
        </w:rPr>
        <w:t> </w:t>
      </w:r>
      <w:r>
        <w:rPr>
          <w:b/>
          <w:sz w:val="21"/>
        </w:rPr>
        <w:t>outro;</w:t>
      </w:r>
    </w:p>
    <w:p>
      <w:pPr>
        <w:spacing w:line="372" w:lineRule="auto" w:before="8"/>
        <w:ind w:left="1692" w:right="260" w:firstLine="11"/>
        <w:jc w:val="both"/>
        <w:rPr>
          <w:sz w:val="24"/>
        </w:rPr>
      </w:pPr>
      <w:r>
        <w:rPr>
          <w:b/>
          <w:sz w:val="23"/>
        </w:rPr>
        <w:t>e) </w:t>
      </w:r>
      <w:r>
        <w:rPr>
          <w:sz w:val="24"/>
        </w:rPr>
        <w:t>Os contratos celebrados isoladamente pelos participes, para execução </w:t>
      </w:r>
      <w:r>
        <w:rPr>
          <w:b/>
          <w:sz w:val="23"/>
        </w:rPr>
        <w:t>do presente Acordo, serão de suas respectivas e únicas </w:t>
      </w:r>
      <w:r>
        <w:rPr>
          <w:sz w:val="24"/>
        </w:rPr>
        <w:t>responsabilidades, no que se refere às obrigações deles decorrentes;</w:t>
      </w:r>
    </w:p>
    <w:p>
      <w:pPr>
        <w:pStyle w:val="Heading4"/>
        <w:spacing w:line="260" w:lineRule="exact"/>
        <w:ind w:left="1701"/>
      </w:pPr>
      <w:r>
        <w:rPr>
          <w:b/>
          <w:sz w:val="23"/>
        </w:rPr>
        <w:t>d) </w:t>
      </w:r>
      <w:r>
        <w:rPr/>
        <w:t>Os participes se comprometem a não fazer uso promocional do objeto</w:t>
      </w:r>
    </w:p>
    <w:p>
      <w:pPr>
        <w:spacing w:before="137"/>
        <w:ind w:left="1693" w:right="0" w:firstLine="0"/>
        <w:jc w:val="both"/>
        <w:rPr>
          <w:sz w:val="24"/>
        </w:rPr>
      </w:pPr>
      <w:r>
        <w:rPr>
          <w:sz w:val="24"/>
        </w:rPr>
        <w:t>deste Acordo em favor de candidato, partido político ou coligação.</w:t>
      </w:r>
    </w:p>
    <w:p>
      <w:pPr>
        <w:tabs>
          <w:tab w:pos="7738" w:val="left" w:leader="none"/>
          <w:tab w:pos="8546" w:val="left" w:leader="none"/>
        </w:tabs>
        <w:spacing w:line="240" w:lineRule="auto"/>
        <w:ind w:left="59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5062" cy="493775"/>
            <wp:effectExtent l="0" t="0" r="0" b="0"/>
            <wp:docPr id="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62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2"/>
          <w:sz w:val="20"/>
        </w:rPr>
        <w:drawing>
          <wp:inline distT="0" distB="0" distL="0" distR="0">
            <wp:extent cx="140446" cy="390144"/>
            <wp:effectExtent l="0" t="0" r="0" b="0"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46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2"/>
          <w:sz w:val="20"/>
        </w:rPr>
      </w:r>
      <w:r>
        <w:rPr>
          <w:position w:val="42"/>
          <w:sz w:val="20"/>
        </w:rPr>
        <w:tab/>
      </w:r>
      <w:r>
        <w:rPr>
          <w:position w:val="13"/>
          <w:sz w:val="20"/>
        </w:rPr>
        <w:pict>
          <v:group style="width:43.35pt;height:48.45pt;mso-position-horizontal-relative:char;mso-position-vertical-relative:line" coordorigin="0,0" coordsize="867,969">
            <v:shape style="position:absolute;left:0;top:103;width:867;height:866" type="#_x0000_t75" stroked="false">
              <v:imagedata r:id="rId20" o:title=""/>
            </v:shape>
            <v:shape style="position:absolute;left:57;top:0;width:62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9"/>
                        <w:sz w:val="22"/>
                      </w:rPr>
                      <w:t>'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3"/>
          <w:sz w:val="20"/>
        </w:rPr>
      </w:r>
    </w:p>
    <w:p>
      <w:pPr>
        <w:pStyle w:val="BodyText"/>
        <w:rPr>
          <w:sz w:val="34"/>
        </w:rPr>
      </w:pPr>
    </w:p>
    <w:p>
      <w:pPr>
        <w:pStyle w:val="BodyText"/>
        <w:ind w:right="258"/>
        <w:jc w:val="right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251693056">
            <wp:simplePos x="0" y="0"/>
            <wp:positionH relativeFrom="page">
              <wp:posOffset>3448075</wp:posOffset>
            </wp:positionH>
            <wp:positionV relativeFrom="paragraph">
              <wp:posOffset>-113880</wp:posOffset>
            </wp:positionV>
            <wp:extent cx="831450" cy="805625"/>
            <wp:effectExtent l="0" t="0" r="0" b="0"/>
            <wp:wrapNone/>
            <wp:docPr id="1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450" cy="80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05"/>
        </w:rPr>
        <w:t>5/6</w:t>
      </w:r>
    </w:p>
    <w:p>
      <w:pPr>
        <w:spacing w:after="0"/>
        <w:jc w:val="right"/>
        <w:rPr>
          <w:rFonts w:ascii="Times New Roman"/>
        </w:rPr>
        <w:sectPr>
          <w:pgSz w:w="11900" w:h="16820"/>
          <w:pgMar w:top="480" w:bottom="0" w:left="1360" w:right="6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spacing w:line="1352" w:lineRule="exact" w:before="134"/>
        <w:ind w:left="527" w:right="756" w:firstLine="0"/>
        <w:jc w:val="center"/>
        <w:rPr>
          <w:rFonts w:ascii="Arial Unicode MS"/>
          <w:sz w:val="83"/>
        </w:rPr>
      </w:pPr>
      <w:r>
        <w:rPr/>
        <w:pict>
          <v:shape style="position:absolute;margin-left:299.859985pt;margin-top:-7.343669pt;width:27pt;height:94.3pt;mso-position-horizontal-relative:page;mso-position-vertical-relative:paragraph;z-index:-252867584" type="#_x0000_t202" filled="false" stroked="false">
            <v:textbox inset="0,0,0,0">
              <w:txbxContent>
                <w:p>
                  <w:pPr>
                    <w:spacing w:line="1886" w:lineRule="exact" w:before="0"/>
                    <w:ind w:left="0" w:right="0" w:firstLine="0"/>
                    <w:jc w:val="left"/>
                    <w:rPr>
                      <w:rFonts w:ascii="Arial Unicode MS" w:hAnsi="Arial Unicode MS"/>
                      <w:sz w:val="140"/>
                    </w:rPr>
                  </w:pPr>
                  <w:r>
                    <w:rPr>
                      <w:rFonts w:ascii="Arial Unicode MS" w:hAnsi="Arial Unicode MS"/>
                      <w:color w:val="040404"/>
                      <w:spacing w:val="-53"/>
                      <w:w w:val="65"/>
                      <w:sz w:val="140"/>
                    </w:rPr>
                    <w:t>-­</w:t>
                  </w:r>
                </w:p>
              </w:txbxContent>
            </v:textbox>
            <w10:wrap type="none"/>
          </v:shape>
        </w:pict>
      </w:r>
      <w:r>
        <w:rPr>
          <w:rFonts w:ascii="Arial Unicode MS"/>
          <w:w w:val="116"/>
          <w:sz w:val="83"/>
        </w:rPr>
        <w:t>4</w:t>
      </w:r>
      <w:r>
        <w:rPr>
          <w:rFonts w:ascii="Arial Unicode MS"/>
          <w:color w:val="171717"/>
          <w:w w:val="12"/>
          <w:sz w:val="83"/>
        </w:rPr>
        <w:t>1</w:t>
      </w:r>
    </w:p>
    <w:p>
      <w:pPr>
        <w:spacing w:line="115" w:lineRule="exact" w:before="0"/>
        <w:ind w:left="564" w:right="756" w:firstLine="0"/>
        <w:jc w:val="center"/>
        <w:rPr>
          <w:rFonts w:ascii="Calibri"/>
          <w:sz w:val="19"/>
        </w:rPr>
      </w:pPr>
      <w:r>
        <w:rPr>
          <w:rFonts w:ascii="Calibri"/>
          <w:color w:val="040404"/>
          <w:sz w:val="19"/>
        </w:rPr>
        <w:t>GOVERNO DE SERGIPE</w:t>
      </w:r>
    </w:p>
    <w:p>
      <w:pPr>
        <w:spacing w:line="208" w:lineRule="exact" w:before="0"/>
        <w:ind w:left="571" w:right="756" w:firstLine="0"/>
        <w:jc w:val="center"/>
        <w:rPr>
          <w:rFonts w:ascii="Calibri" w:hAnsi="Calibri"/>
          <w:sz w:val="19"/>
        </w:rPr>
      </w:pPr>
      <w:r>
        <w:rPr>
          <w:rFonts w:ascii="Calibri" w:hAnsi="Calibri"/>
          <w:color w:val="060606"/>
          <w:sz w:val="19"/>
        </w:rPr>
        <w:t>SECRETARIA DE ESTADO DE DESENVOLVIMENTO ECONÔMICO E DA CIÊNCIA E TECNOLOGIA</w:t>
      </w:r>
    </w:p>
    <w:p>
      <w:pPr>
        <w:spacing w:before="126"/>
        <w:ind w:left="0" w:right="217" w:firstLine="0"/>
        <w:jc w:val="right"/>
        <w:rPr>
          <w:rFonts w:ascii="Juice ITC"/>
          <w:sz w:val="50"/>
        </w:rPr>
      </w:pPr>
      <w:r>
        <w:rPr>
          <w:rFonts w:ascii="Juice ITC"/>
          <w:color w:val="101010"/>
          <w:w w:val="99"/>
          <w:sz w:val="50"/>
        </w:rPr>
        <w:t>l</w:t>
      </w:r>
    </w:p>
    <w:p>
      <w:pPr>
        <w:spacing w:line="156" w:lineRule="auto" w:before="192"/>
        <w:ind w:left="158" w:right="341" w:firstLine="17"/>
        <w:jc w:val="both"/>
        <w:rPr>
          <w:rFonts w:ascii="Arial Unicode MS" w:hAnsi="Arial Unicode MS"/>
          <w:sz w:val="25"/>
        </w:rPr>
      </w:pPr>
      <w:r>
        <w:rPr>
          <w:rFonts w:ascii="Arial Unicode MS" w:hAnsi="Arial Unicode MS"/>
          <w:sz w:val="25"/>
        </w:rPr>
        <w:t>Fica eleito o foro da Comarca de Aracaju/SE, para dirimir questões oriundas do presente Acordo.</w:t>
      </w:r>
    </w:p>
    <w:p>
      <w:pPr>
        <w:pStyle w:val="BodyText"/>
        <w:spacing w:before="8"/>
        <w:rPr>
          <w:rFonts w:ascii="Arial Unicode MS"/>
          <w:sz w:val="32"/>
        </w:rPr>
      </w:pPr>
    </w:p>
    <w:p>
      <w:pPr>
        <w:spacing w:line="151" w:lineRule="auto" w:before="1"/>
        <w:ind w:left="158" w:right="335" w:firstLine="18"/>
        <w:jc w:val="both"/>
        <w:rPr>
          <w:rFonts w:ascii="Arial Unicode MS" w:hAnsi="Arial Unicode MS"/>
          <w:sz w:val="25"/>
        </w:rPr>
      </w:pPr>
      <w:r>
        <w:rPr>
          <w:rFonts w:ascii="Arial Unicode MS" w:hAnsi="Arial Unicode MS"/>
          <w:spacing w:val="-4"/>
          <w:sz w:val="25"/>
        </w:rPr>
        <w:t>E,</w:t>
      </w:r>
      <w:r>
        <w:rPr>
          <w:rFonts w:ascii="Arial Unicode MS" w:hAnsi="Arial Unicode MS"/>
          <w:spacing w:val="-16"/>
          <w:sz w:val="25"/>
        </w:rPr>
        <w:t> </w:t>
      </w:r>
      <w:r>
        <w:rPr>
          <w:rFonts w:ascii="Arial Unicode MS" w:hAnsi="Arial Unicode MS"/>
          <w:sz w:val="25"/>
        </w:rPr>
        <w:t>por</w:t>
      </w:r>
      <w:r>
        <w:rPr>
          <w:rFonts w:ascii="Arial Unicode MS" w:hAnsi="Arial Unicode MS"/>
          <w:spacing w:val="-31"/>
          <w:sz w:val="25"/>
        </w:rPr>
        <w:t> </w:t>
      </w:r>
      <w:r>
        <w:rPr>
          <w:rFonts w:ascii="Arial Unicode MS" w:hAnsi="Arial Unicode MS"/>
          <w:sz w:val="25"/>
        </w:rPr>
        <w:t>estarem</w:t>
      </w:r>
      <w:r>
        <w:rPr>
          <w:rFonts w:ascii="Arial Unicode MS" w:hAnsi="Arial Unicode MS"/>
          <w:spacing w:val="-29"/>
          <w:sz w:val="25"/>
        </w:rPr>
        <w:t> </w:t>
      </w:r>
      <w:r>
        <w:rPr>
          <w:rFonts w:ascii="Arial Unicode MS" w:hAnsi="Arial Unicode MS"/>
          <w:sz w:val="25"/>
        </w:rPr>
        <w:t>de</w:t>
      </w:r>
      <w:r>
        <w:rPr>
          <w:rFonts w:ascii="Arial Unicode MS" w:hAnsi="Arial Unicode MS"/>
          <w:spacing w:val="-27"/>
          <w:sz w:val="25"/>
        </w:rPr>
        <w:t> </w:t>
      </w:r>
      <w:r>
        <w:rPr>
          <w:rFonts w:ascii="Arial Unicode MS" w:hAnsi="Arial Unicode MS"/>
          <w:sz w:val="25"/>
        </w:rPr>
        <w:t>acordo</w:t>
      </w:r>
      <w:r>
        <w:rPr>
          <w:rFonts w:ascii="Arial Unicode MS" w:hAnsi="Arial Unicode MS"/>
          <w:spacing w:val="-24"/>
          <w:sz w:val="25"/>
        </w:rPr>
        <w:t> </w:t>
      </w:r>
      <w:r>
        <w:rPr>
          <w:rFonts w:ascii="Arial Unicode MS" w:hAnsi="Arial Unicode MS"/>
          <w:sz w:val="25"/>
        </w:rPr>
        <w:t>com</w:t>
      </w:r>
      <w:r>
        <w:rPr>
          <w:rFonts w:ascii="Arial Unicode MS" w:hAnsi="Arial Unicode MS"/>
          <w:spacing w:val="-25"/>
          <w:sz w:val="25"/>
        </w:rPr>
        <w:t> </w:t>
      </w:r>
      <w:r>
        <w:rPr>
          <w:rFonts w:ascii="Arial Unicode MS" w:hAnsi="Arial Unicode MS"/>
          <w:sz w:val="25"/>
        </w:rPr>
        <w:t>as</w:t>
      </w:r>
      <w:r>
        <w:rPr>
          <w:rFonts w:ascii="Arial Unicode MS" w:hAnsi="Arial Unicode MS"/>
          <w:spacing w:val="-28"/>
          <w:sz w:val="25"/>
        </w:rPr>
        <w:t> </w:t>
      </w:r>
      <w:r>
        <w:rPr>
          <w:rFonts w:ascii="Arial Unicode MS" w:hAnsi="Arial Unicode MS"/>
          <w:sz w:val="25"/>
        </w:rPr>
        <w:t>condições</w:t>
      </w:r>
      <w:r>
        <w:rPr>
          <w:rFonts w:ascii="Arial Unicode MS" w:hAnsi="Arial Unicode MS"/>
          <w:spacing w:val="-28"/>
          <w:sz w:val="25"/>
        </w:rPr>
        <w:t> </w:t>
      </w:r>
      <w:r>
        <w:rPr>
          <w:rFonts w:ascii="Arial Unicode MS" w:hAnsi="Arial Unicode MS"/>
          <w:sz w:val="25"/>
        </w:rPr>
        <w:t>aqui</w:t>
      </w:r>
      <w:r>
        <w:rPr>
          <w:rFonts w:ascii="Arial Unicode MS" w:hAnsi="Arial Unicode MS"/>
          <w:spacing w:val="-28"/>
          <w:sz w:val="25"/>
        </w:rPr>
        <w:t> </w:t>
      </w:r>
      <w:r>
        <w:rPr>
          <w:rFonts w:ascii="Arial Unicode MS" w:hAnsi="Arial Unicode MS"/>
          <w:sz w:val="25"/>
        </w:rPr>
        <w:t>estipuladas,</w:t>
      </w:r>
      <w:r>
        <w:rPr>
          <w:rFonts w:ascii="Arial Unicode MS" w:hAnsi="Arial Unicode MS"/>
          <w:spacing w:val="-25"/>
          <w:sz w:val="25"/>
        </w:rPr>
        <w:t> </w:t>
      </w:r>
      <w:r>
        <w:rPr>
          <w:rFonts w:ascii="Arial Unicode MS" w:hAnsi="Arial Unicode MS"/>
          <w:spacing w:val="4"/>
          <w:sz w:val="25"/>
        </w:rPr>
        <w:t>os</w:t>
      </w:r>
      <w:r>
        <w:rPr>
          <w:rFonts w:ascii="Arial Unicode MS" w:hAnsi="Arial Unicode MS"/>
          <w:spacing w:val="-28"/>
          <w:sz w:val="25"/>
        </w:rPr>
        <w:t> </w:t>
      </w:r>
      <w:r>
        <w:rPr>
          <w:rFonts w:ascii="Arial Unicode MS" w:hAnsi="Arial Unicode MS"/>
          <w:sz w:val="25"/>
        </w:rPr>
        <w:t>convenentes</w:t>
      </w:r>
      <w:r>
        <w:rPr>
          <w:rFonts w:ascii="Arial Unicode MS" w:hAnsi="Arial Unicode MS"/>
          <w:spacing w:val="-32"/>
          <w:sz w:val="25"/>
        </w:rPr>
        <w:t> </w:t>
      </w:r>
      <w:r>
        <w:rPr>
          <w:rFonts w:ascii="Arial Unicode MS" w:hAnsi="Arial Unicode MS"/>
          <w:sz w:val="25"/>
        </w:rPr>
        <w:t>assinam </w:t>
      </w:r>
      <w:r>
        <w:rPr>
          <w:rFonts w:ascii="Arial Unicode MS" w:hAnsi="Arial Unicode MS"/>
          <w:spacing w:val="2"/>
          <w:sz w:val="25"/>
        </w:rPr>
        <w:t>este </w:t>
      </w:r>
      <w:r>
        <w:rPr>
          <w:rFonts w:ascii="Arial Unicode MS" w:hAnsi="Arial Unicode MS"/>
          <w:sz w:val="25"/>
        </w:rPr>
        <w:t>instrumento em </w:t>
      </w:r>
      <w:r>
        <w:rPr>
          <w:rFonts w:ascii="Arial Unicode MS" w:hAnsi="Arial Unicode MS"/>
          <w:spacing w:val="-3"/>
          <w:sz w:val="25"/>
        </w:rPr>
        <w:t>02 </w:t>
      </w:r>
      <w:r>
        <w:rPr>
          <w:rFonts w:ascii="Arial Unicode MS" w:hAnsi="Arial Unicode MS"/>
          <w:sz w:val="25"/>
        </w:rPr>
        <w:t>(duas) vias de igual teor e forma para um </w:t>
      </w:r>
      <w:r>
        <w:rPr>
          <w:rFonts w:ascii="Arial Unicode MS" w:hAnsi="Arial Unicode MS"/>
          <w:spacing w:val="-3"/>
          <w:sz w:val="25"/>
        </w:rPr>
        <w:t>só </w:t>
      </w:r>
      <w:r>
        <w:rPr>
          <w:rFonts w:ascii="Arial Unicode MS" w:hAnsi="Arial Unicode MS"/>
          <w:sz w:val="25"/>
        </w:rPr>
        <w:t>efeito, na presença </w:t>
      </w:r>
      <w:r>
        <w:rPr>
          <w:rFonts w:ascii="Arial Unicode MS" w:hAnsi="Arial Unicode MS"/>
          <w:spacing w:val="-3"/>
          <w:sz w:val="25"/>
        </w:rPr>
        <w:t>de </w:t>
      </w:r>
      <w:r>
        <w:rPr>
          <w:rFonts w:ascii="Arial Unicode MS" w:hAnsi="Arial Unicode MS"/>
          <w:sz w:val="25"/>
        </w:rPr>
        <w:t>duas</w:t>
      </w:r>
      <w:r>
        <w:rPr>
          <w:rFonts w:ascii="Arial Unicode MS" w:hAnsi="Arial Unicode MS"/>
          <w:spacing w:val="-12"/>
          <w:sz w:val="25"/>
        </w:rPr>
        <w:t> </w:t>
      </w:r>
      <w:r>
        <w:rPr>
          <w:rFonts w:ascii="Arial Unicode MS" w:hAnsi="Arial Unicode MS"/>
          <w:sz w:val="25"/>
        </w:rPr>
        <w:t>testemunhas.</w:t>
      </w:r>
    </w:p>
    <w:p>
      <w:pPr>
        <w:pStyle w:val="BodyText"/>
        <w:spacing w:before="16"/>
        <w:rPr>
          <w:rFonts w:ascii="Arial Unicode MS"/>
          <w:sz w:val="25"/>
        </w:rPr>
      </w:pPr>
    </w:p>
    <w:p>
      <w:pPr>
        <w:spacing w:before="0"/>
        <w:ind w:left="5489" w:right="0" w:firstLine="0"/>
        <w:jc w:val="left"/>
        <w:rPr>
          <w:rFonts w:ascii="Arial Unicode MS"/>
          <w:sz w:val="25"/>
        </w:rPr>
      </w:pPr>
      <w:r>
        <w:rPr>
          <w:rFonts w:ascii="Arial Unicode MS"/>
          <w:color w:val="010101"/>
          <w:sz w:val="25"/>
        </w:rPr>
        <w:t>Aracaju(SE), 21 de fevereiro de 2020.</w:t>
      </w:r>
    </w:p>
    <w:p>
      <w:pPr>
        <w:pStyle w:val="BodyText"/>
        <w:spacing w:before="2"/>
        <w:rPr>
          <w:rFonts w:ascii="Arial Unicode MS"/>
          <w:sz w:val="39"/>
        </w:rPr>
      </w:pPr>
    </w:p>
    <w:p>
      <w:pPr>
        <w:spacing w:before="0"/>
        <w:ind w:left="169" w:right="0" w:firstLine="0"/>
        <w:jc w:val="both"/>
        <w:rPr>
          <w:b/>
          <w:sz w:val="25"/>
        </w:rPr>
      </w:pPr>
      <w:r>
        <w:rPr>
          <w:rFonts w:ascii="Arial Unicode MS"/>
          <w:sz w:val="25"/>
          <w:u w:val="single" w:color="0B0B0B"/>
        </w:rPr>
        <w:t>Pelo </w:t>
      </w:r>
      <w:r>
        <w:rPr>
          <w:b/>
          <w:sz w:val="25"/>
          <w:u w:val="single" w:color="0B0B0B"/>
        </w:rPr>
        <w:t>SEBRAE/SE: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30"/>
          <w:pgMar w:top="140" w:bottom="280" w:left="1480" w:right="560"/>
        </w:sectPr>
      </w:pPr>
    </w:p>
    <w:p>
      <w:pPr>
        <w:pStyle w:val="BodyText"/>
        <w:spacing w:before="11"/>
        <w:rPr>
          <w:b/>
          <w:sz w:val="41"/>
        </w:rPr>
      </w:pPr>
    </w:p>
    <w:p>
      <w:pPr>
        <w:pStyle w:val="Heading3"/>
        <w:spacing w:line="240" w:lineRule="auto"/>
        <w:ind w:left="178"/>
      </w:pPr>
      <w:r>
        <w:rPr>
          <w:w w:val="95"/>
        </w:rPr>
        <w:t>Diretor-Superintendente</w:t>
      </w:r>
    </w:p>
    <w:p>
      <w:pPr>
        <w:tabs>
          <w:tab w:pos="2775" w:val="left" w:leader="none"/>
        </w:tabs>
        <w:spacing w:line="250" w:lineRule="exact" w:before="260"/>
        <w:ind w:left="180" w:right="0" w:firstLine="0"/>
        <w:jc w:val="left"/>
        <w:rPr>
          <w:b/>
          <w:sz w:val="25"/>
        </w:rPr>
      </w:pPr>
      <w:r>
        <w:rPr/>
        <w:br w:type="column"/>
      </w:r>
      <w:r>
        <w:rPr>
          <w:b/>
          <w:sz w:val="25"/>
        </w:rPr>
        <w:t>EMANOEL</w:t>
      </w:r>
      <w:r>
        <w:rPr>
          <w:b/>
          <w:spacing w:val="-38"/>
          <w:sz w:val="25"/>
        </w:rPr>
        <w:t> </w:t>
      </w:r>
      <w:r>
        <w:rPr>
          <w:b/>
          <w:sz w:val="25"/>
        </w:rPr>
        <w:t>SILVEIRA</w:t>
        <w:tab/>
        <w:t>OBRAL</w:t>
      </w:r>
    </w:p>
    <w:p>
      <w:pPr>
        <w:spacing w:line="398" w:lineRule="exact" w:before="0"/>
        <w:ind w:left="178" w:right="0" w:firstLine="0"/>
        <w:jc w:val="left"/>
        <w:rPr>
          <w:rFonts w:ascii="Arial Unicode MS"/>
          <w:sz w:val="25"/>
        </w:rPr>
      </w:pPr>
      <w:r>
        <w:rPr>
          <w:rFonts w:ascii="Arial Unicode MS"/>
          <w:sz w:val="25"/>
        </w:rPr>
        <w:t>Diretor</w:t>
      </w:r>
    </w:p>
    <w:p>
      <w:pPr>
        <w:spacing w:after="0" w:line="398" w:lineRule="exact"/>
        <w:jc w:val="left"/>
        <w:rPr>
          <w:rFonts w:ascii="Arial Unicode MS"/>
          <w:sz w:val="25"/>
        </w:rPr>
        <w:sectPr>
          <w:type w:val="continuous"/>
          <w:pgSz w:w="11910" w:h="16830"/>
          <w:pgMar w:top="140" w:bottom="280" w:left="1480" w:right="560"/>
          <w:cols w:num="2" w:equalWidth="0">
            <w:col w:w="2769" w:space="2078"/>
            <w:col w:w="5023"/>
          </w:cols>
        </w:sectPr>
      </w:pPr>
    </w:p>
    <w:p>
      <w:pPr>
        <w:pStyle w:val="BodyText"/>
        <w:spacing w:before="15"/>
        <w:rPr>
          <w:rFonts w:ascii="Arial Unicode MS"/>
          <w:sz w:val="18"/>
        </w:rPr>
      </w:pPr>
    </w:p>
    <w:p>
      <w:pPr>
        <w:spacing w:after="0"/>
        <w:rPr>
          <w:rFonts w:ascii="Arial Unicode MS"/>
          <w:sz w:val="18"/>
        </w:rPr>
        <w:sectPr>
          <w:type w:val="continuous"/>
          <w:pgSz w:w="11910" w:h="16830"/>
          <w:pgMar w:top="140" w:bottom="280" w:left="1480" w:right="560"/>
        </w:sectPr>
      </w:pPr>
    </w:p>
    <w:p>
      <w:pPr>
        <w:spacing w:before="60"/>
        <w:ind w:left="175" w:right="0" w:firstLine="0"/>
        <w:jc w:val="left"/>
        <w:rPr>
          <w:b/>
          <w:sz w:val="25"/>
        </w:rPr>
      </w:pPr>
      <w:r>
        <w:rPr>
          <w:rFonts w:ascii="Arial Unicode MS"/>
          <w:w w:val="95"/>
          <w:sz w:val="25"/>
          <w:u w:val="single" w:color="070707"/>
        </w:rPr>
        <w:t>Pela </w:t>
      </w:r>
      <w:r>
        <w:rPr>
          <w:b/>
          <w:w w:val="95"/>
          <w:sz w:val="25"/>
          <w:u w:val="single" w:color="070707"/>
        </w:rPr>
        <w:t>SEDETEC:</w:t>
      </w:r>
    </w:p>
    <w:p>
      <w:pPr>
        <w:pStyle w:val="BodyText"/>
        <w:rPr>
          <w:b/>
          <w:sz w:val="46"/>
        </w:rPr>
      </w:pPr>
      <w:r>
        <w:rPr/>
        <w:br w:type="column"/>
      </w:r>
      <w:r>
        <w:rPr>
          <w:b/>
          <w:sz w:val="46"/>
        </w:rPr>
      </w:r>
    </w:p>
    <w:p>
      <w:pPr>
        <w:pStyle w:val="BodyText"/>
        <w:spacing w:before="8"/>
        <w:rPr>
          <w:b/>
          <w:sz w:val="44"/>
        </w:rPr>
      </w:pPr>
    </w:p>
    <w:p>
      <w:pPr>
        <w:spacing w:line="206" w:lineRule="exact" w:before="1"/>
        <w:ind w:left="0" w:right="1176" w:firstLine="0"/>
        <w:jc w:val="center"/>
        <w:rPr>
          <w:i/>
          <w:sz w:val="20"/>
        </w:rPr>
      </w:pPr>
      <w:r>
        <w:rPr/>
        <w:pict>
          <v:shape style="position:absolute;margin-left:276.709991pt;margin-top:-66.490105pt;width:66.95pt;height:98.35pt;mso-position-horizontal-relative:page;mso-position-vertical-relative:paragraph;z-index:-252871680" type="#_x0000_t202" filled="false" stroked="false">
            <v:textbox inset="0,0,0,0">
              <w:txbxContent>
                <w:p>
                  <w:pPr>
                    <w:spacing w:before="149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090909"/>
                      <w:w w:val="55"/>
                      <w:sz w:val="146"/>
                    </w:rPr>
                    <w:t>r•,</w:t>
                  </w:r>
                  <w:r>
                    <w:rPr>
                      <w:i/>
                      <w:color w:val="090909"/>
                      <w:spacing w:val="-74"/>
                      <w:w w:val="55"/>
                      <w:sz w:val="146"/>
                    </w:rPr>
                    <w:t> </w:t>
                  </w:r>
                  <w:r>
                    <w:rPr>
                      <w:i/>
                      <w:color w:val="090909"/>
                      <w:spacing w:val="-5"/>
                      <w:w w:val="125"/>
                      <w:sz w:val="20"/>
                    </w:rPr>
                    <w:t>~A/'</w:t>
                  </w:r>
                </w:p>
              </w:txbxContent>
            </v:textbox>
            <w10:wrap type="none"/>
          </v:shape>
        </w:pict>
      </w:r>
      <w:r>
        <w:rPr>
          <w:i/>
          <w:color w:val="090909"/>
          <w:w w:val="186"/>
          <w:sz w:val="20"/>
        </w:rPr>
        <w:t>(</w:t>
      </w:r>
    </w:p>
    <w:p>
      <w:pPr>
        <w:pStyle w:val="Heading2"/>
        <w:spacing w:line="258" w:lineRule="exact"/>
        <w:ind w:left="167" w:right="2582"/>
        <w:jc w:val="center"/>
      </w:pPr>
      <w:r>
        <w:rPr>
          <w:color w:val="010101"/>
          <w:spacing w:val="-1"/>
          <w:w w:val="97"/>
        </w:rPr>
        <w:t>JOS</w:t>
      </w:r>
      <w:r>
        <w:rPr>
          <w:color w:val="010101"/>
          <w:w w:val="97"/>
        </w:rPr>
        <w:t>É</w:t>
      </w:r>
      <w:r>
        <w:rPr>
          <w:color w:val="010101"/>
          <w:spacing w:val="-13"/>
        </w:rPr>
        <w:t> </w:t>
      </w:r>
      <w:r>
        <w:rPr>
          <w:color w:val="010101"/>
          <w:spacing w:val="1"/>
          <w:w w:val="94"/>
        </w:rPr>
        <w:t>AUG</w:t>
      </w:r>
      <w:r>
        <w:rPr>
          <w:color w:val="010101"/>
          <w:spacing w:val="-6"/>
          <w:w w:val="94"/>
        </w:rPr>
        <w:t>U</w:t>
      </w:r>
      <w:r>
        <w:rPr>
          <w:color w:val="010101"/>
          <w:spacing w:val="6"/>
          <w:w w:val="191"/>
          <w:position w:val="-5"/>
        </w:rPr>
        <w:t>V</w:t>
      </w:r>
      <w:r>
        <w:rPr>
          <w:color w:val="010101"/>
          <w:w w:val="93"/>
        </w:rPr>
        <w:t>O</w:t>
      </w:r>
      <w:r>
        <w:rPr>
          <w:color w:val="010101"/>
          <w:spacing w:val="6"/>
        </w:rPr>
        <w:t> </w:t>
      </w:r>
      <w:r>
        <w:rPr>
          <w:color w:val="010101"/>
          <w:w w:val="94"/>
        </w:rPr>
        <w:t>PEREIRA</w:t>
      </w:r>
      <w:r>
        <w:rPr>
          <w:color w:val="010101"/>
          <w:spacing w:val="9"/>
        </w:rPr>
        <w:t> </w:t>
      </w:r>
      <w:r>
        <w:rPr>
          <w:color w:val="010101"/>
          <w:spacing w:val="-7"/>
          <w:w w:val="90"/>
        </w:rPr>
        <w:t>D</w:t>
      </w:r>
      <w:r>
        <w:rPr>
          <w:color w:val="010101"/>
          <w:w w:val="90"/>
        </w:rPr>
        <w:t>E</w:t>
      </w:r>
      <w:r>
        <w:rPr>
          <w:color w:val="010101"/>
          <w:spacing w:val="16"/>
        </w:rPr>
        <w:t> </w:t>
      </w:r>
      <w:r>
        <w:rPr>
          <w:color w:val="010101"/>
          <w:spacing w:val="-1"/>
          <w:w w:val="95"/>
        </w:rPr>
        <w:t>CARVALHO</w:t>
      </w:r>
    </w:p>
    <w:p>
      <w:pPr>
        <w:pStyle w:val="Heading3"/>
        <w:spacing w:line="148" w:lineRule="auto" w:before="47"/>
        <w:ind w:left="165" w:right="2582"/>
        <w:jc w:val="center"/>
      </w:pPr>
      <w:r>
        <w:rPr>
          <w:color w:val="010101"/>
          <w:w w:val="95"/>
        </w:rPr>
        <w:t>Secretário de Estado do Desenvolvimento </w:t>
      </w:r>
      <w:r>
        <w:rPr>
          <w:color w:val="010101"/>
        </w:rPr>
        <w:t>Econômico e da Ciência e Tecnologia</w:t>
      </w:r>
    </w:p>
    <w:p>
      <w:pPr>
        <w:spacing w:after="0" w:line="148" w:lineRule="auto"/>
        <w:jc w:val="center"/>
        <w:sectPr>
          <w:type w:val="continuous"/>
          <w:pgSz w:w="11910" w:h="16830"/>
          <w:pgMar w:top="140" w:bottom="280" w:left="1480" w:right="560"/>
          <w:cols w:num="2" w:equalWidth="0">
            <w:col w:w="1948" w:space="277"/>
            <w:col w:w="7645"/>
          </w:cols>
        </w:sectPr>
      </w:pPr>
    </w:p>
    <w:p>
      <w:pPr>
        <w:pStyle w:val="BodyText"/>
        <w:rPr>
          <w:rFonts w:ascii="Arial Unicode MS"/>
          <w:sz w:val="20"/>
        </w:rPr>
      </w:pPr>
      <w:r>
        <w:rPr/>
        <w:pict>
          <v:group style="position:absolute;margin-left:23.040001pt;margin-top:.000087pt;width:572.2pt;height:841.45pt;mso-position-horizontal-relative:page;mso-position-vertical-relative:page;z-index:-252868608" coordorigin="461,0" coordsize="11444,16829">
            <v:shape style="position:absolute;left:460;top:0;width:11444;height:16829" type="#_x0000_t75" stroked="false">
              <v:imagedata r:id="rId22" o:title=""/>
            </v:shape>
            <v:shape style="position:absolute;left:1496;top:2416;width:4496;height:384" type="#_x0000_t75" stroked="false">
              <v:imagedata r:id="rId23" o:title=""/>
            </v:shape>
            <v:shape style="position:absolute;left:7104;top:2416;width:1960;height:384" type="#_x0000_t75" stroked="false">
              <v:imagedata r:id="rId24" o:title=""/>
            </v:shape>
            <v:shape style="position:absolute;left:1112;top:7448;width:424;height:887" type="#_x0000_t75" stroked="false">
              <v:imagedata r:id="rId25" o:title=""/>
            </v:shape>
            <v:shape style="position:absolute;left:1688;top:7408;width:3688;height:616" type="#_x0000_t75" stroked="false">
              <v:imagedata r:id="rId26" o:title=""/>
            </v:shape>
            <v:shape style="position:absolute;left:7759;top:6719;width:768;height:881" type="#_x0000_t75" stroked="false">
              <v:imagedata r:id="rId27" o:title=""/>
            </v:shape>
            <v:shape style="position:absolute;left:6336;top:13710;width:1192;height:537" type="#_x0000_t75" stroked="false">
              <v:imagedata r:id="rId28" o:title=""/>
            </v:shape>
            <v:shape style="position:absolute;left:5376;top:15320;width:1305;height:1271" type="#_x0000_t75" stroked="false">
              <v:imagedata r:id="rId29" o:title=""/>
            </v:shape>
            <v:shape style="position:absolute;left:2599;top:7344;width:1375;height:432" type="#_x0000_t75" stroked="false">
              <v:imagedata r:id="rId9" o:title=""/>
            </v:shape>
            <v:shape style="position:absolute;left:7731;top:7082;width:1375;height:432" type="#_x0000_t75" stroked="false">
              <v:imagedata r:id="rId9" o:title=""/>
            </v:shape>
            <v:shape style="position:absolute;left:5505;top:9425;width:1375;height:432" type="#_x0000_t75" stroked="false">
              <v:imagedata r:id="rId9" o:title=""/>
            </v:shape>
            <v:shape style="position:absolute;left:2442;top:14439;width:2467;height:432" type="#_x0000_t75" stroked="false">
              <v:imagedata r:id="rId9" o:title=""/>
            </v:shape>
            <v:shape style="position:absolute;left:2429;top:12960;width:2467;height:432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before="13"/>
        <w:rPr>
          <w:rFonts w:ascii="Arial Unicode MS"/>
          <w:sz w:val="18"/>
        </w:rPr>
      </w:pPr>
    </w:p>
    <w:p>
      <w:pPr>
        <w:spacing w:before="126"/>
        <w:ind w:left="157" w:right="0" w:firstLine="0"/>
        <w:jc w:val="left"/>
        <w:rPr>
          <w:b/>
          <w:sz w:val="25"/>
        </w:rPr>
      </w:pPr>
      <w:r>
        <w:rPr/>
        <w:pict>
          <v:shape style="position:absolute;margin-left:79.629997pt;margin-top:17.902603pt;width:10.75pt;height:54.65pt;mso-position-horizontal-relative:page;mso-position-vertical-relative:paragraph;z-index:-252866560" type="#_x0000_t202" filled="false" stroked="false">
            <v:textbox inset="0,0,0,0">
              <w:txbxContent>
                <w:p>
                  <w:pPr>
                    <w:spacing w:line="1086" w:lineRule="exact" w:before="0"/>
                    <w:ind w:left="0" w:right="0" w:firstLine="0"/>
                    <w:jc w:val="left"/>
                    <w:rPr>
                      <w:rFonts w:ascii="Palatino Linotype"/>
                      <w:i/>
                      <w:sz w:val="81"/>
                    </w:rPr>
                  </w:pPr>
                  <w:r>
                    <w:rPr>
                      <w:rFonts w:ascii="Palatino Linotype"/>
                      <w:i/>
                      <w:color w:val="0D0D0D"/>
                      <w:w w:val="68"/>
                      <w:sz w:val="81"/>
                      <w:u w:val="single" w:color="23232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b/>
          <w:sz w:val="25"/>
          <w:u w:val="thick" w:color="101010"/>
        </w:rPr>
        <w:t>Testemunhas:</w:t>
      </w:r>
    </w:p>
    <w:p>
      <w:pPr>
        <w:pStyle w:val="BodyText"/>
        <w:rPr>
          <w:b/>
          <w:sz w:val="35"/>
        </w:rPr>
      </w:pPr>
    </w:p>
    <w:p>
      <w:pPr>
        <w:spacing w:line="423" w:lineRule="exact" w:before="0"/>
        <w:ind w:left="349" w:right="0" w:firstLine="0"/>
        <w:jc w:val="left"/>
        <w:rPr>
          <w:rFonts w:ascii="Arial Unicode MS" w:hAnsi="Arial Unicode MS" w:cs="Arial Unicode MS" w:eastAsia="Arial Unicode MS" w:hint="eastAsia"/>
          <w:sz w:val="16"/>
          <w:szCs w:val="16"/>
        </w:rPr>
      </w:pPr>
      <w:r>
        <w:rPr>
          <w:rFonts w:ascii="Arial Black" w:hAnsi="Arial Black" w:cs="Arial Black" w:eastAsia="Arial Black"/>
          <w:color w:val="0D0D0D"/>
          <w:spacing w:val="12"/>
          <w:w w:val="90"/>
          <w:sz w:val="34"/>
          <w:szCs w:val="34"/>
          <w:u w:val="single" w:color="232323"/>
        </w:rPr>
        <w:t>Q,_;, </w:t>
      </w:r>
      <w:r>
        <w:rPr>
          <w:rFonts w:ascii="Arial Black" w:hAnsi="Arial Black" w:cs="Arial Black" w:eastAsia="Arial Black"/>
          <w:color w:val="0D0D0D"/>
          <w:w w:val="90"/>
          <w:sz w:val="34"/>
          <w:szCs w:val="34"/>
          <w:u w:val="single" w:color="232323"/>
        </w:rPr>
        <w:t>S </w:t>
      </w:r>
      <w:r>
        <w:rPr>
          <w:rFonts w:ascii="Arial Black" w:hAnsi="Arial Black" w:cs="Arial Black" w:eastAsia="Arial Black"/>
          <w:color w:val="0D0D0D"/>
          <w:w w:val="410"/>
          <w:sz w:val="34"/>
          <w:szCs w:val="34"/>
          <w:u w:val="single" w:color="232323"/>
        </w:rPr>
        <w:t>�</w:t>
      </w:r>
      <w:r>
        <w:rPr>
          <w:rFonts w:ascii="Arial Black" w:hAnsi="Arial Black" w:cs="Arial Black" w:eastAsia="Arial Black"/>
          <w:color w:val="0D0D0D"/>
          <w:spacing w:val="-408"/>
          <w:w w:val="410"/>
          <w:sz w:val="34"/>
          <w:szCs w:val="34"/>
          <w:u w:val="single" w:color="232323"/>
        </w:rPr>
        <w:t> </w:t>
      </w:r>
      <w:r>
        <w:rPr>
          <w:rFonts w:ascii="Arial Black" w:hAnsi="Arial Black" w:cs="Arial Black" w:eastAsia="Arial Black"/>
          <w:color w:val="0D0D0D"/>
          <w:w w:val="190"/>
          <w:position w:val="1"/>
          <w:sz w:val="34"/>
          <w:szCs w:val="34"/>
          <w:u w:val="single" w:color="232323"/>
        </w:rPr>
        <w:t>� </w:t>
      </w:r>
      <w:r>
        <w:rPr>
          <w:rFonts w:ascii="Arial Unicode MS" w:hAnsi="Arial Unicode MS" w:cs="Arial Unicode MS" w:eastAsia="Arial Unicode MS" w:hint="eastAsia"/>
          <w:color w:val="0D0D0D"/>
          <w:w w:val="190"/>
          <w:position w:val="2"/>
          <w:sz w:val="16"/>
          <w:szCs w:val="16"/>
          <w:u w:val="single" w:color="232323"/>
        </w:rPr>
        <w:t>-,y{.&gt;�"</w:t>
      </w:r>
      <w:r>
        <w:rPr>
          <w:rFonts w:ascii="Arial Unicode MS" w:hAnsi="Arial Unicode MS" w:cs="Arial Unicode MS" w:eastAsia="Arial Unicode MS" w:hint="eastAsia"/>
          <w:color w:val="0D0D0D"/>
          <w:w w:val="190"/>
          <w:position w:val="2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0D0D0D"/>
          <w:w w:val="580"/>
          <w:position w:val="-1"/>
          <w:sz w:val="16"/>
          <w:szCs w:val="16"/>
        </w:rPr>
        <w:t>�</w:t>
      </w:r>
    </w:p>
    <w:p>
      <w:pPr>
        <w:pStyle w:val="Heading3"/>
        <w:spacing w:line="112" w:lineRule="auto" w:before="91"/>
        <w:ind w:left="169" w:right="8488"/>
      </w:pPr>
      <w:r>
        <w:rPr/>
        <w:pict>
          <v:shape style="position:absolute;margin-left:235.5pt;margin-top:12.437404pt;width:.85pt;height:16.650pt;mso-position-horizontal-relative:page;mso-position-vertical-relative:paragraph;z-index:-252869632" type="#_x0000_t202" filled="false" stroked="false">
            <v:textbox inset="0,0,0,0">
              <w:txbxContent>
                <w:p>
                  <w:pPr>
                    <w:spacing w:line="333" w:lineRule="exact" w:before="0"/>
                    <w:ind w:left="0" w:right="0" w:firstLine="0"/>
                    <w:jc w:val="left"/>
                    <w:rPr>
                      <w:rFonts w:ascii="Arial Unicode MS"/>
                      <w:sz w:val="25"/>
                    </w:rPr>
                  </w:pPr>
                  <w:r>
                    <w:rPr>
                      <w:rFonts w:ascii="Arial Unicode MS"/>
                      <w:color w:val="070707"/>
                      <w:w w:val="24"/>
                      <w:sz w:val="25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>
          <w:color w:val="010101"/>
          <w:w w:val="90"/>
        </w:rPr>
        <w:t>Nome: </w:t>
      </w:r>
      <w:r>
        <w:rPr>
          <w:color w:val="070707"/>
        </w:rPr>
        <w:t>CPF:</w:t>
      </w:r>
    </w:p>
    <w:p>
      <w:pPr>
        <w:pStyle w:val="BodyText"/>
        <w:spacing w:before="8"/>
        <w:rPr>
          <w:rFonts w:ascii="Arial Unicode MS"/>
          <w:sz w:val="7"/>
        </w:rPr>
      </w:pPr>
    </w:p>
    <w:p>
      <w:pPr>
        <w:spacing w:line="587" w:lineRule="exact" w:before="157"/>
        <w:ind w:left="3190" w:right="0" w:firstLine="0"/>
        <w:jc w:val="left"/>
        <w:rPr>
          <w:i/>
          <w:sz w:val="56"/>
        </w:rPr>
      </w:pPr>
      <w:r>
        <w:rPr>
          <w:i/>
          <w:color w:val="101010"/>
          <w:w w:val="267"/>
          <w:sz w:val="56"/>
        </w:rPr>
        <w:t>j</w:t>
      </w:r>
    </w:p>
    <w:p>
      <w:pPr>
        <w:pStyle w:val="Heading3"/>
        <w:spacing w:line="343" w:lineRule="exact"/>
        <w:ind w:left="169"/>
      </w:pPr>
      <w:r>
        <w:rPr/>
        <w:pict>
          <v:shape style="position:absolute;margin-left:118.879997pt;margin-top:9.63512pt;width:30.8pt;height:25.6pt;mso-position-horizontal-relative:page;mso-position-vertical-relative:paragraph;z-index:-252870656" type="#_x0000_t202" filled="false" stroked="false">
            <v:textbox inset="0,0,0,0">
              <w:txbxContent>
                <w:p>
                  <w:pPr>
                    <w:spacing w:before="35"/>
                    <w:ind w:left="0" w:right="0" w:firstLine="0"/>
                    <w:jc w:val="left"/>
                    <w:rPr>
                      <w:rFonts w:ascii="Arial Rounded MT Bold"/>
                      <w:sz w:val="38"/>
                    </w:rPr>
                  </w:pPr>
                  <w:r>
                    <w:rPr>
                      <w:rFonts w:ascii="Book Antiqua"/>
                      <w:b/>
                      <w:color w:val="090909"/>
                      <w:w w:val="110"/>
                      <w:sz w:val="22"/>
                    </w:rPr>
                    <w:t>D </w:t>
                  </w:r>
                  <w:r>
                    <w:rPr>
                      <w:rFonts w:ascii="Arial Rounded MT Bold"/>
                      <w:color w:val="090909"/>
                      <w:spacing w:val="-20"/>
                      <w:w w:val="110"/>
                      <w:sz w:val="38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449997pt;margin-top:6.455121pt;width:7.9pt;height:24.95pt;mso-position-horizontal-relative:page;mso-position-vertical-relative:paragraph;z-index:-252865536" type="#_x0000_t202" filled="false" stroked="false">
            <v:textbox inset="0,0,0,0">
              <w:txbxContent>
                <w:p>
                  <w:pPr>
                    <w:spacing w:before="45"/>
                    <w:ind w:left="0" w:right="0" w:firstLine="0"/>
                    <w:jc w:val="left"/>
                    <w:rPr>
                      <w:rFonts w:ascii="Bodoni MT"/>
                      <w:sz w:val="37"/>
                    </w:rPr>
                  </w:pPr>
                  <w:r>
                    <w:rPr>
                      <w:rFonts w:ascii="Bodoni MT"/>
                      <w:color w:val="090909"/>
                      <w:w w:val="100"/>
                      <w:sz w:val="37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010101"/>
        </w:rPr>
        <w:t>Nome:</w:t>
      </w:r>
    </w:p>
    <w:p>
      <w:pPr>
        <w:spacing w:line="229" w:lineRule="exact" w:before="0"/>
        <w:ind w:left="513" w:right="0" w:firstLine="0"/>
        <w:jc w:val="left"/>
        <w:rPr>
          <w:rFonts w:ascii="Book Antiqua"/>
          <w:b/>
          <w:sz w:val="22"/>
        </w:rPr>
      </w:pPr>
      <w:r>
        <w:rPr>
          <w:rFonts w:ascii="Book Antiqua"/>
          <w:b/>
          <w:color w:val="090909"/>
          <w:sz w:val="22"/>
        </w:rPr>
        <w:t>F:</w:t>
      </w: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spacing w:before="10"/>
        <w:rPr>
          <w:rFonts w:ascii="Book Antiqua"/>
          <w:b/>
          <w:sz w:val="19"/>
        </w:rPr>
      </w:pPr>
    </w:p>
    <w:p>
      <w:pPr>
        <w:spacing w:before="129"/>
        <w:ind w:left="0" w:right="355" w:firstLine="0"/>
        <w:jc w:val="right"/>
        <w:rPr>
          <w:i/>
          <w:sz w:val="26"/>
        </w:rPr>
      </w:pPr>
      <w:r>
        <w:rPr>
          <w:i/>
          <w:color w:val="0D0D0D"/>
          <w:w w:val="65"/>
          <w:sz w:val="26"/>
        </w:rPr>
        <w:t>616</w:t>
      </w:r>
    </w:p>
    <w:p>
      <w:pPr>
        <w:spacing w:after="0"/>
        <w:jc w:val="right"/>
        <w:rPr>
          <w:sz w:val="26"/>
        </w:rPr>
        <w:sectPr>
          <w:type w:val="continuous"/>
          <w:pgSz w:w="11910" w:h="16830"/>
          <w:pgMar w:top="140" w:bottom="280" w:left="1480" w:right="560"/>
        </w:sectPr>
      </w:pPr>
    </w:p>
    <w:p>
      <w:pPr>
        <w:pStyle w:val="BodyText"/>
        <w:spacing w:before="9"/>
        <w:rPr>
          <w:i/>
          <w:sz w:val="29"/>
        </w:rPr>
      </w:pPr>
    </w:p>
    <w:p>
      <w:pPr>
        <w:spacing w:line="264" w:lineRule="exact" w:before="100"/>
        <w:ind w:left="747" w:right="756" w:firstLine="0"/>
        <w:jc w:val="center"/>
        <w:rPr>
          <w:rFonts w:ascii="Verdana"/>
          <w:sz w:val="22"/>
        </w:rPr>
      </w:pPr>
      <w:r>
        <w:rPr>
          <w:rFonts w:ascii="Verdana"/>
          <w:w w:val="95"/>
          <w:sz w:val="22"/>
        </w:rPr>
        <w:t>ESTADO DE SERGIPE</w:t>
      </w:r>
    </w:p>
    <w:p>
      <w:pPr>
        <w:spacing w:line="204" w:lineRule="exact" w:before="0"/>
        <w:ind w:left="752" w:right="756" w:firstLine="0"/>
        <w:jc w:val="center"/>
        <w:rPr>
          <w:b/>
          <w:sz w:val="18"/>
        </w:rPr>
      </w:pPr>
      <w:r>
        <w:rPr>
          <w:b/>
          <w:sz w:val="18"/>
        </w:rPr>
        <w:t>SECRETARIA DE ESTADO DO DESENVOLVIMENTO ECONÔMICO E DA CIÊNCIA E TECNOLOGIA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752" w:right="494" w:firstLine="0"/>
        <w:jc w:val="center"/>
        <w:rPr>
          <w:rFonts w:ascii="Verdana"/>
          <w:sz w:val="22"/>
        </w:rPr>
      </w:pPr>
      <w:r>
        <w:rPr>
          <w:rFonts w:ascii="Verdana"/>
          <w:sz w:val="22"/>
        </w:rPr>
        <w:t>ANEXOI</w:t>
      </w:r>
    </w:p>
    <w:p>
      <w:pPr>
        <w:spacing w:before="227"/>
        <w:ind w:left="752" w:right="287" w:firstLine="0"/>
        <w:jc w:val="center"/>
        <w:rPr>
          <w:rFonts w:ascii="Verdana"/>
          <w:sz w:val="22"/>
        </w:rPr>
      </w:pPr>
      <w:r>
        <w:rPr>
          <w:rFonts w:ascii="Verdana"/>
          <w:sz w:val="22"/>
        </w:rPr>
        <w:t>PLANO DE TRABALHO</w:t>
      </w:r>
    </w:p>
    <w:p>
      <w:pPr>
        <w:pStyle w:val="BodyText"/>
        <w:spacing w:before="11"/>
        <w:rPr>
          <w:rFonts w:ascii="Verdana"/>
          <w:sz w:val="19"/>
        </w:rPr>
      </w:pPr>
    </w:p>
    <w:p>
      <w:pPr>
        <w:pStyle w:val="Heading5"/>
        <w:ind w:left="925"/>
      </w:pPr>
      <w:r>
        <w:rPr/>
        <w:t>1 - DADOS CADASTRAIS</w:t>
      </w:r>
    </w:p>
    <w:p>
      <w:pPr>
        <w:pStyle w:val="BodyText"/>
        <w:spacing w:before="7"/>
        <w:rPr>
          <w:b/>
          <w:sz w:val="28"/>
        </w:rPr>
      </w:pPr>
    </w:p>
    <w:p>
      <w:pPr>
        <w:spacing w:line="260" w:lineRule="exact" w:before="143"/>
        <w:ind w:left="649" w:right="0" w:firstLine="0"/>
        <w:jc w:val="left"/>
        <w:rPr>
          <w:b/>
          <w:sz w:val="23"/>
        </w:rPr>
      </w:pPr>
      <w:r>
        <w:rPr>
          <w:b/>
          <w:sz w:val="23"/>
        </w:rPr>
        <w:t>DADOS DA SEDETEC:</w:t>
      </w:r>
    </w:p>
    <w:p>
      <w:pPr>
        <w:tabs>
          <w:tab w:pos="7955" w:val="left" w:leader="none"/>
        </w:tabs>
        <w:spacing w:line="246" w:lineRule="exact" w:before="0"/>
        <w:ind w:left="616" w:right="0" w:firstLine="0"/>
        <w:jc w:val="left"/>
        <w:rPr>
          <w:b/>
          <w:sz w:val="23"/>
        </w:rPr>
      </w:pPr>
      <w:r>
        <w:rPr>
          <w:b/>
          <w:w w:val="95"/>
          <w:sz w:val="23"/>
        </w:rPr>
        <w:t>ORGAO/ENTIDADE</w:t>
        <w:tab/>
      </w:r>
      <w:r>
        <w:rPr>
          <w:b/>
          <w:position w:val="-11"/>
          <w:sz w:val="23"/>
        </w:rPr>
        <w:t>CNPJ:</w:t>
      </w:r>
    </w:p>
    <w:p>
      <w:pPr>
        <w:spacing w:after="0" w:line="246" w:lineRule="exact"/>
        <w:jc w:val="left"/>
        <w:rPr>
          <w:sz w:val="23"/>
        </w:rPr>
        <w:sectPr>
          <w:pgSz w:w="11910" w:h="16830"/>
          <w:pgMar w:top="1600" w:bottom="280" w:left="1480" w:right="560"/>
        </w:sectPr>
      </w:pPr>
    </w:p>
    <w:p>
      <w:pPr>
        <w:spacing w:line="220" w:lineRule="auto" w:before="17"/>
        <w:ind w:left="610" w:right="0" w:firstLine="7"/>
        <w:jc w:val="both"/>
        <w:rPr>
          <w:rFonts w:ascii="Verdana" w:hAnsi="Verdana"/>
          <w:sz w:val="22"/>
        </w:rPr>
      </w:pPr>
      <w:r>
        <w:rPr/>
        <w:pict>
          <v:shape style="position:absolute;margin-left:104.480003pt;margin-top:36.52433pt;width:371.5pt;height:52.15pt;mso-position-horizontal-relative:page;mso-position-vertical-relative:paragraph;z-index:-252856320" type="#_x0000_t202" filled="false" stroked="false">
            <v:textbox inset="0,0,0,0">
              <w:txbxContent>
                <w:p>
                  <w:pPr>
                    <w:spacing w:line="148" w:lineRule="auto" w:before="151"/>
                    <w:ind w:left="0" w:right="0" w:firstLine="0"/>
                    <w:jc w:val="left"/>
                    <w:rPr>
                      <w:rFonts w:ascii="Arial Narrow" w:hAnsi="Arial Narrow"/>
                      <w:b/>
                      <w:sz w:val="23"/>
                    </w:rPr>
                  </w:pPr>
                  <w:r>
                    <w:rPr>
                      <w:rFonts w:ascii="Arial Narrow" w:hAnsi="Arial Narrow"/>
                      <w:b/>
                      <w:color w:val="020202"/>
                      <w:w w:val="103"/>
                      <w:sz w:val="23"/>
                    </w:rPr>
                    <w:t>Av.</w:t>
                  </w:r>
                  <w:r>
                    <w:rPr>
                      <w:rFonts w:ascii="Arial Narrow" w:hAnsi="Arial Narrow"/>
                      <w:b/>
                      <w:color w:val="020202"/>
                      <w:sz w:val="23"/>
                    </w:rPr>
                    <w:t> 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-26"/>
                      <w:sz w:val="23"/>
                    </w:rPr>
                    <w:t> 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-1"/>
                      <w:w w:val="104"/>
                      <w:sz w:val="23"/>
                    </w:rPr>
                    <w:t>Empresári</w:t>
                  </w:r>
                  <w:r>
                    <w:rPr>
                      <w:rFonts w:ascii="Arial Narrow" w:hAnsi="Arial Narrow"/>
                      <w:b/>
                      <w:color w:val="020202"/>
                      <w:w w:val="104"/>
                      <w:sz w:val="23"/>
                    </w:rPr>
                    <w:t>o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15"/>
                      <w:sz w:val="23"/>
                    </w:rPr>
                    <w:t> 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-1"/>
                      <w:w w:val="98"/>
                      <w:sz w:val="23"/>
                    </w:rPr>
                    <w:t>J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-85"/>
                      <w:w w:val="102"/>
                      <w:sz w:val="23"/>
                    </w:rPr>
                    <w:t>o</w:t>
                  </w:r>
                  <w:r>
                    <w:rPr>
                      <w:rFonts w:ascii="Lucida Sans Unicode" w:hAnsi="Lucida Sans Unicode"/>
                      <w:color w:val="010101"/>
                      <w:spacing w:val="39"/>
                      <w:w w:val="10"/>
                      <w:position w:val="-25"/>
                      <w:sz w:val="71"/>
                    </w:rPr>
                    <w:t>1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-1"/>
                      <w:w w:val="111"/>
                      <w:sz w:val="23"/>
                    </w:rPr>
                    <w:t>s</w:t>
                  </w:r>
                  <w:r>
                    <w:rPr>
                      <w:rFonts w:ascii="Arial Narrow" w:hAnsi="Arial Narrow"/>
                      <w:b/>
                      <w:color w:val="020202"/>
                      <w:w w:val="111"/>
                      <w:sz w:val="23"/>
                    </w:rPr>
                    <w:t>é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-3"/>
                      <w:sz w:val="23"/>
                    </w:rPr>
                    <w:t> 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2"/>
                      <w:w w:val="104"/>
                      <w:sz w:val="23"/>
                    </w:rPr>
                    <w:t>Carlo</w:t>
                  </w:r>
                  <w:r>
                    <w:rPr>
                      <w:rFonts w:ascii="Arial Narrow" w:hAnsi="Arial Narrow"/>
                      <w:b/>
                      <w:color w:val="020202"/>
                      <w:w w:val="104"/>
                      <w:sz w:val="23"/>
                    </w:rPr>
                    <w:t>s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1"/>
                      <w:sz w:val="23"/>
                    </w:rPr>
                    <w:t> 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1"/>
                      <w:w w:val="103"/>
                      <w:sz w:val="23"/>
                    </w:rPr>
                    <w:t>Silva</w:t>
                  </w:r>
                  <w:r>
                    <w:rPr>
                      <w:rFonts w:ascii="Arial Narrow" w:hAnsi="Arial Narrow"/>
                      <w:b/>
                      <w:color w:val="020202"/>
                      <w:w w:val="103"/>
                      <w:sz w:val="23"/>
                    </w:rPr>
                    <w:t>,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2"/>
                      <w:sz w:val="23"/>
                    </w:rPr>
                    <w:t> </w:t>
                  </w:r>
                  <w:r>
                    <w:rPr>
                      <w:rFonts w:ascii="Arial Narrow" w:hAnsi="Arial Narrow"/>
                      <w:b/>
                      <w:color w:val="020202"/>
                      <w:w w:val="119"/>
                      <w:sz w:val="23"/>
                    </w:rPr>
                    <w:t>4.4</w:t>
                  </w:r>
                  <w:r>
                    <w:rPr>
                      <w:rFonts w:ascii="Arial Narrow" w:hAnsi="Arial Narrow"/>
                      <w:b/>
                      <w:color w:val="020202"/>
                      <w:w w:val="111"/>
                      <w:sz w:val="23"/>
                    </w:rPr>
                    <w:t>44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3"/>
                      <w:sz w:val="23"/>
                    </w:rPr>
                    <w:t> </w:t>
                  </w:r>
                  <w:r>
                    <w:rPr>
                      <w:rFonts w:ascii="Arial Narrow" w:hAnsi="Arial Narrow"/>
                      <w:b/>
                      <w:color w:val="020202"/>
                      <w:w w:val="126"/>
                      <w:sz w:val="23"/>
                    </w:rPr>
                    <w:t>-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9"/>
                      <w:sz w:val="23"/>
                    </w:rPr>
                    <w:t> 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-1"/>
                      <w:w w:val="99"/>
                      <w:sz w:val="23"/>
                    </w:rPr>
                    <w:t>Distrit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9"/>
                      <w:w w:val="99"/>
                      <w:sz w:val="23"/>
                    </w:rPr>
                    <w:t>o</w:t>
                  </w:r>
                  <w:r>
                    <w:rPr>
                      <w:rFonts w:ascii="Lucida Sans Unicode" w:hAnsi="Lucida Sans Unicode"/>
                      <w:color w:val="010101"/>
                      <w:spacing w:val="-4"/>
                      <w:w w:val="12"/>
                      <w:position w:val="-24"/>
                      <w:sz w:val="71"/>
                    </w:rPr>
                    <w:t>1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-1"/>
                      <w:w w:val="102"/>
                      <w:sz w:val="23"/>
                    </w:rPr>
                    <w:t>Industria</w:t>
                  </w:r>
                  <w:r>
                    <w:rPr>
                      <w:rFonts w:ascii="Arial Narrow" w:hAnsi="Arial Narrow"/>
                      <w:b/>
                      <w:color w:val="020202"/>
                      <w:w w:val="102"/>
                      <w:sz w:val="23"/>
                    </w:rPr>
                    <w:t>l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14"/>
                      <w:sz w:val="23"/>
                    </w:rPr>
                    <w:t> 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-4"/>
                      <w:w w:val="106"/>
                      <w:sz w:val="23"/>
                    </w:rPr>
                    <w:t>d</w:t>
                  </w:r>
                  <w:r>
                    <w:rPr>
                      <w:rFonts w:ascii="Arial Narrow" w:hAnsi="Arial Narrow"/>
                      <w:b/>
                      <w:color w:val="020202"/>
                      <w:w w:val="106"/>
                      <w:sz w:val="23"/>
                    </w:rPr>
                    <w:t>e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3"/>
                      <w:sz w:val="23"/>
                    </w:rPr>
                    <w:t> 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1"/>
                      <w:w w:val="104"/>
                      <w:sz w:val="23"/>
                    </w:rPr>
                    <w:t>Aracaj</w:t>
                  </w:r>
                  <w:r>
                    <w:rPr>
                      <w:rFonts w:ascii="Arial Narrow" w:hAnsi="Arial Narrow"/>
                      <w:b/>
                      <w:color w:val="020202"/>
                      <w:w w:val="104"/>
                      <w:sz w:val="23"/>
                    </w:rPr>
                    <w:t>u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9"/>
                      <w:sz w:val="23"/>
                    </w:rPr>
                    <w:t> </w:t>
                  </w:r>
                  <w:r>
                    <w:rPr>
                      <w:rFonts w:ascii="Arial Narrow" w:hAnsi="Arial Narrow"/>
                      <w:b/>
                      <w:color w:val="020202"/>
                      <w:w w:val="126"/>
                      <w:sz w:val="23"/>
                    </w:rPr>
                    <w:t>-</w:t>
                  </w:r>
                  <w:r>
                    <w:rPr>
                      <w:rFonts w:ascii="Arial Narrow" w:hAnsi="Arial Narrow"/>
                      <w:b/>
                      <w:color w:val="020202"/>
                      <w:spacing w:val="15"/>
                      <w:sz w:val="23"/>
                    </w:rPr>
                    <w:t> </w:t>
                  </w:r>
                  <w:r>
                    <w:rPr>
                      <w:rFonts w:ascii="Arial Narrow" w:hAnsi="Arial Narrow"/>
                      <w:b/>
                      <w:color w:val="020202"/>
                      <w:w w:val="106"/>
                      <w:sz w:val="23"/>
                    </w:rPr>
                    <w:t>D.I.A.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color w:val="010101"/>
          <w:sz w:val="22"/>
        </w:rPr>
        <w:t>GOVERNO</w:t>
      </w:r>
      <w:r>
        <w:rPr>
          <w:rFonts w:ascii="Verdana" w:hAnsi="Verdana"/>
          <w:color w:val="010101"/>
          <w:spacing w:val="-53"/>
          <w:sz w:val="22"/>
        </w:rPr>
        <w:t> </w:t>
      </w:r>
      <w:r>
        <w:rPr>
          <w:rFonts w:ascii="Verdana" w:hAnsi="Verdana"/>
          <w:color w:val="010101"/>
          <w:spacing w:val="3"/>
          <w:sz w:val="22"/>
        </w:rPr>
        <w:t>DO</w:t>
      </w:r>
      <w:r>
        <w:rPr>
          <w:rFonts w:ascii="Verdana" w:hAnsi="Verdana"/>
          <w:color w:val="010101"/>
          <w:spacing w:val="-53"/>
          <w:sz w:val="22"/>
        </w:rPr>
        <w:t> </w:t>
      </w:r>
      <w:r>
        <w:rPr>
          <w:rFonts w:ascii="Verdana" w:hAnsi="Verdana"/>
          <w:color w:val="010101"/>
          <w:sz w:val="22"/>
        </w:rPr>
        <w:t>ESTADO</w:t>
      </w:r>
      <w:r>
        <w:rPr>
          <w:rFonts w:ascii="Verdana" w:hAnsi="Verdana"/>
          <w:color w:val="010101"/>
          <w:spacing w:val="-48"/>
          <w:sz w:val="22"/>
        </w:rPr>
        <w:t> </w:t>
      </w:r>
      <w:r>
        <w:rPr>
          <w:rFonts w:ascii="Verdana" w:hAnsi="Verdana"/>
          <w:color w:val="010101"/>
          <w:spacing w:val="-3"/>
          <w:sz w:val="22"/>
        </w:rPr>
        <w:t>DE</w:t>
      </w:r>
      <w:r>
        <w:rPr>
          <w:rFonts w:ascii="Verdana" w:hAnsi="Verdana"/>
          <w:color w:val="010101"/>
          <w:spacing w:val="-49"/>
          <w:sz w:val="22"/>
        </w:rPr>
        <w:t> </w:t>
      </w:r>
      <w:r>
        <w:rPr>
          <w:rFonts w:ascii="Verdana" w:hAnsi="Verdana"/>
          <w:color w:val="010101"/>
          <w:sz w:val="22"/>
        </w:rPr>
        <w:t>SERGIPE/SECRETARIA</w:t>
      </w:r>
      <w:r>
        <w:rPr>
          <w:rFonts w:ascii="Verdana" w:hAnsi="Verdana"/>
          <w:color w:val="010101"/>
          <w:spacing w:val="-54"/>
          <w:sz w:val="22"/>
        </w:rPr>
        <w:t> </w:t>
      </w:r>
      <w:r>
        <w:rPr>
          <w:rFonts w:ascii="Verdana" w:hAnsi="Verdana"/>
          <w:color w:val="010101"/>
          <w:spacing w:val="-3"/>
          <w:sz w:val="22"/>
        </w:rPr>
        <w:t>DE</w:t>
      </w:r>
      <w:r>
        <w:rPr>
          <w:rFonts w:ascii="Verdana" w:hAnsi="Verdana"/>
          <w:color w:val="010101"/>
          <w:spacing w:val="-50"/>
          <w:sz w:val="22"/>
        </w:rPr>
        <w:t> </w:t>
      </w:r>
      <w:r>
        <w:rPr>
          <w:rFonts w:ascii="Verdana" w:hAnsi="Verdana"/>
          <w:color w:val="010101"/>
          <w:sz w:val="22"/>
        </w:rPr>
        <w:t>ESTADO</w:t>
      </w:r>
      <w:r>
        <w:rPr>
          <w:rFonts w:ascii="Verdana" w:hAnsi="Verdana"/>
          <w:color w:val="010101"/>
          <w:spacing w:val="-50"/>
          <w:sz w:val="22"/>
        </w:rPr>
        <w:t> </w:t>
      </w:r>
      <w:r>
        <w:rPr>
          <w:rFonts w:ascii="Verdana" w:hAnsi="Verdana"/>
          <w:color w:val="010101"/>
          <w:spacing w:val="12"/>
          <w:sz w:val="22"/>
        </w:rPr>
        <w:t>DO </w:t>
      </w:r>
      <w:r>
        <w:rPr>
          <w:rFonts w:ascii="Verdana" w:hAnsi="Verdana"/>
          <w:color w:val="010101"/>
          <w:w w:val="95"/>
          <w:sz w:val="22"/>
        </w:rPr>
        <w:t>DESENVOLVIMENTO ECONÔMICO E </w:t>
      </w:r>
      <w:r>
        <w:rPr>
          <w:rFonts w:ascii="Verdana" w:hAnsi="Verdana"/>
          <w:color w:val="010101"/>
          <w:spacing w:val="6"/>
          <w:w w:val="95"/>
          <w:sz w:val="22"/>
        </w:rPr>
        <w:t>DA </w:t>
      </w:r>
      <w:r>
        <w:rPr>
          <w:rFonts w:ascii="Verdana" w:hAnsi="Verdana"/>
          <w:color w:val="010101"/>
          <w:w w:val="95"/>
          <w:sz w:val="22"/>
        </w:rPr>
        <w:t>CIÊNCIA E TECNOLOGIA - </w:t>
      </w:r>
      <w:r>
        <w:rPr>
          <w:rFonts w:ascii="Verdana" w:hAnsi="Verdana"/>
          <w:color w:val="030303"/>
          <w:sz w:val="22"/>
        </w:rPr>
        <w:t>SEDETEC</w:t>
      </w:r>
    </w:p>
    <w:p>
      <w:pPr>
        <w:pStyle w:val="Heading5"/>
        <w:spacing w:line="251" w:lineRule="exact"/>
        <w:ind w:left="621"/>
      </w:pPr>
      <w:r>
        <w:rPr/>
        <w:t>ENDEREÇO</w:t>
      </w:r>
    </w:p>
    <w:p>
      <w:pPr>
        <w:spacing w:line="256" w:lineRule="exact" w:before="127"/>
        <w:ind w:left="333" w:right="0" w:firstLine="0"/>
        <w:jc w:val="left"/>
        <w:rPr>
          <w:rFonts w:ascii="Verdana"/>
          <w:sz w:val="22"/>
        </w:rPr>
      </w:pPr>
      <w:r>
        <w:rPr/>
        <w:br w:type="column"/>
      </w:r>
      <w:r>
        <w:rPr>
          <w:rFonts w:ascii="Verdana"/>
          <w:color w:val="030303"/>
          <w:w w:val="85"/>
          <w:sz w:val="22"/>
        </w:rPr>
        <w:t>34.849.691/0001-</w:t>
      </w:r>
    </w:p>
    <w:p>
      <w:pPr>
        <w:spacing w:line="256" w:lineRule="exact" w:before="0"/>
        <w:ind w:left="331" w:right="0" w:firstLine="0"/>
        <w:jc w:val="left"/>
        <w:rPr>
          <w:rFonts w:ascii="Verdana"/>
          <w:sz w:val="22"/>
        </w:rPr>
      </w:pPr>
      <w:r>
        <w:rPr>
          <w:rFonts w:ascii="Verdana"/>
          <w:color w:val="020202"/>
          <w:w w:val="95"/>
          <w:sz w:val="22"/>
        </w:rPr>
        <w:t>14</w:t>
      </w:r>
    </w:p>
    <w:p>
      <w:pPr>
        <w:spacing w:after="0" w:line="256" w:lineRule="exact"/>
        <w:jc w:val="left"/>
        <w:rPr>
          <w:rFonts w:ascii="Verdana"/>
          <w:sz w:val="22"/>
        </w:rPr>
        <w:sectPr>
          <w:type w:val="continuous"/>
          <w:pgSz w:w="11910" w:h="16830"/>
          <w:pgMar w:top="140" w:bottom="280" w:left="1480" w:right="560"/>
          <w:cols w:num="2" w:equalWidth="0">
            <w:col w:w="7585" w:space="40"/>
            <w:col w:w="2245"/>
          </w:cols>
        </w:sectPr>
      </w:pPr>
    </w:p>
    <w:p>
      <w:pPr>
        <w:pStyle w:val="Heading5"/>
        <w:tabs>
          <w:tab w:pos="2447" w:val="left" w:leader="none"/>
          <w:tab w:pos="3269" w:val="left" w:leader="none"/>
          <w:tab w:pos="3954" w:val="left" w:leader="none"/>
          <w:tab w:pos="5475" w:val="left" w:leader="none"/>
          <w:tab w:pos="8334" w:val="left" w:leader="none"/>
        </w:tabs>
        <w:spacing w:line="285" w:lineRule="exact"/>
        <w:ind w:left="608"/>
      </w:pPr>
      <w:r>
        <w:rPr>
          <w:w w:val="90"/>
        </w:rPr>
        <w:t>CIDADE</w:t>
        <w:tab/>
      </w:r>
      <w:r>
        <w:rPr>
          <w:rFonts w:ascii="Verdana"/>
          <w:b w:val="0"/>
          <w:color w:val="010101"/>
          <w:w w:val="90"/>
          <w:sz w:val="22"/>
        </w:rPr>
        <w:t>UF</w:t>
        <w:tab/>
      </w:r>
      <w:r>
        <w:rPr>
          <w:rFonts w:ascii="Lucida Sans Unicode"/>
          <w:b w:val="0"/>
          <w:color w:val="060606"/>
          <w:w w:val="50"/>
          <w:position w:val="-28"/>
          <w:sz w:val="71"/>
        </w:rPr>
        <w:t>1</w:t>
        <w:tab/>
      </w:r>
      <w:r>
        <w:rPr>
          <w:w w:val="90"/>
          <w:position w:val="1"/>
        </w:rPr>
        <w:t>CEP</w:t>
        <w:tab/>
      </w:r>
      <w:r>
        <w:rPr>
          <w:color w:val="010101"/>
          <w:w w:val="90"/>
          <w:position w:val="1"/>
        </w:rPr>
        <w:t>DDD/TELEFONE</w:t>
        <w:tab/>
      </w:r>
      <w:r>
        <w:rPr>
          <w:spacing w:val="-5"/>
          <w:w w:val="90"/>
        </w:rPr>
        <w:t>EA</w:t>
      </w:r>
    </w:p>
    <w:p>
      <w:pPr>
        <w:spacing w:after="0" w:line="285" w:lineRule="exact"/>
        <w:sectPr>
          <w:type w:val="continuous"/>
          <w:pgSz w:w="11910" w:h="16830"/>
          <w:pgMar w:top="140" w:bottom="280" w:left="1480" w:right="560"/>
        </w:sectPr>
      </w:pPr>
    </w:p>
    <w:p>
      <w:pPr>
        <w:tabs>
          <w:tab w:pos="2433" w:val="left" w:leader="none"/>
          <w:tab w:pos="3943" w:val="left" w:leader="none"/>
          <w:tab w:pos="5465" w:val="left" w:leader="none"/>
        </w:tabs>
        <w:spacing w:line="262" w:lineRule="exact" w:before="208"/>
        <w:ind w:left="606" w:right="0" w:firstLine="0"/>
        <w:jc w:val="left"/>
        <w:rPr>
          <w:rFonts w:ascii="Verdana"/>
          <w:sz w:val="22"/>
        </w:rPr>
      </w:pPr>
      <w:r>
        <w:rPr>
          <w:b/>
          <w:color w:val="020202"/>
          <w:w w:val="95"/>
          <w:sz w:val="21"/>
        </w:rPr>
        <w:t>Aracaju</w:t>
        <w:tab/>
      </w:r>
      <w:r>
        <w:rPr>
          <w:rFonts w:ascii="Verdana"/>
          <w:color w:val="030303"/>
          <w:w w:val="95"/>
          <w:sz w:val="22"/>
        </w:rPr>
        <w:t>SE</w:t>
        <w:tab/>
      </w:r>
      <w:r>
        <w:rPr>
          <w:rFonts w:ascii="Verdana"/>
          <w:color w:val="040404"/>
          <w:w w:val="90"/>
          <w:sz w:val="22"/>
        </w:rPr>
        <w:t>49.082-000</w:t>
        <w:tab/>
      </w:r>
      <w:r>
        <w:rPr>
          <w:rFonts w:ascii="Verdana"/>
          <w:color w:val="060606"/>
          <w:w w:val="85"/>
          <w:sz w:val="22"/>
        </w:rPr>
        <w:t>(0..79)</w:t>
      </w:r>
      <w:r>
        <w:rPr>
          <w:rFonts w:ascii="Verdana"/>
          <w:color w:val="060606"/>
          <w:spacing w:val="-25"/>
          <w:w w:val="85"/>
          <w:sz w:val="22"/>
        </w:rPr>
        <w:t> </w:t>
      </w:r>
      <w:r>
        <w:rPr>
          <w:rFonts w:ascii="Verdana"/>
          <w:color w:val="060606"/>
          <w:w w:val="85"/>
          <w:sz w:val="22"/>
        </w:rPr>
        <w:t>3218-1102</w:t>
      </w:r>
    </w:p>
    <w:p>
      <w:pPr>
        <w:pStyle w:val="Heading5"/>
        <w:spacing w:line="255" w:lineRule="exact"/>
        <w:ind w:left="626"/>
      </w:pPr>
      <w:r>
        <w:rPr/>
        <w:pict>
          <v:shape style="position:absolute;margin-left:465.3396pt;margin-top:12.290655pt;width:74.55pt;height:13.4pt;mso-position-horizontal-relative:page;mso-position-vertical-relative:paragraph;z-index:-252864512" type="#_x0000_t202" filled="false" stroked="false">
            <v:textbox inset="0,0,0,0">
              <w:txbxContent>
                <w:p>
                  <w:pPr>
                    <w:spacing w:line="267" w:lineRule="exact" w:before="0"/>
                    <w:ind w:left="0" w:right="0" w:firstLine="0"/>
                    <w:jc w:val="left"/>
                    <w:rPr>
                      <w:rFonts w:ascii="Verdana"/>
                      <w:sz w:val="22"/>
                    </w:rPr>
                  </w:pPr>
                  <w:r>
                    <w:rPr>
                      <w:rFonts w:ascii="Verdana"/>
                      <w:color w:val="040404"/>
                      <w:w w:val="80"/>
                      <w:sz w:val="22"/>
                    </w:rPr>
                    <w:t>532.269.337-87</w:t>
                  </w:r>
                </w:p>
              </w:txbxContent>
            </v:textbox>
            <w10:wrap type="none"/>
          </v:shape>
        </w:pict>
      </w:r>
      <w:r>
        <w:rPr/>
        <w:t>NOME DO RESPONSAVEL</w:t>
      </w:r>
    </w:p>
    <w:p>
      <w:pPr>
        <w:spacing w:line="257" w:lineRule="exact" w:before="0"/>
        <w:ind w:left="615" w:right="0" w:firstLine="0"/>
        <w:jc w:val="left"/>
        <w:rPr>
          <w:rFonts w:ascii="Arial Narrow" w:hAnsi="Arial Narrow"/>
          <w:b/>
          <w:sz w:val="23"/>
        </w:rPr>
      </w:pPr>
      <w:r>
        <w:rPr>
          <w:rFonts w:ascii="Arial Narrow" w:hAnsi="Arial Narrow"/>
          <w:b/>
          <w:color w:val="010101"/>
          <w:w w:val="105"/>
          <w:sz w:val="23"/>
        </w:rPr>
        <w:t>José Auausto Perreira de Carvalho</w:t>
      </w:r>
    </w:p>
    <w:p>
      <w:pPr>
        <w:tabs>
          <w:tab w:pos="3364" w:val="left" w:leader="none"/>
        </w:tabs>
        <w:spacing w:line="193" w:lineRule="exact" w:before="0"/>
        <w:ind w:left="618" w:right="0" w:firstLine="0"/>
        <w:jc w:val="left"/>
        <w:rPr>
          <w:b/>
          <w:sz w:val="23"/>
        </w:rPr>
      </w:pPr>
      <w:r>
        <w:rPr>
          <w:b/>
          <w:sz w:val="23"/>
        </w:rPr>
        <w:t>RG/ORGAO</w:t>
        <w:tab/>
      </w:r>
      <w:r>
        <w:rPr>
          <w:b/>
          <w:spacing w:val="4"/>
          <w:position w:val="-11"/>
          <w:sz w:val="23"/>
        </w:rPr>
        <w:t>CARGO</w:t>
      </w:r>
    </w:p>
    <w:p>
      <w:pPr>
        <w:pStyle w:val="BodyText"/>
        <w:spacing w:before="11"/>
        <w:rPr>
          <w:b/>
          <w:sz w:val="39"/>
        </w:rPr>
      </w:pPr>
      <w:r>
        <w:rPr/>
        <w:br w:type="column"/>
      </w:r>
      <w:r>
        <w:rPr>
          <w:b/>
          <w:sz w:val="39"/>
        </w:rPr>
      </w:r>
    </w:p>
    <w:p>
      <w:pPr>
        <w:spacing w:before="0"/>
        <w:ind w:left="566" w:right="0" w:firstLine="0"/>
        <w:jc w:val="left"/>
        <w:rPr>
          <w:b/>
          <w:sz w:val="23"/>
        </w:rPr>
      </w:pPr>
      <w:r>
        <w:rPr>
          <w:b/>
          <w:spacing w:val="-8"/>
          <w:w w:val="90"/>
          <w:sz w:val="23"/>
        </w:rPr>
        <w:t>CPF</w:t>
      </w:r>
    </w:p>
    <w:p>
      <w:pPr>
        <w:tabs>
          <w:tab w:pos="1453" w:val="left" w:leader="none"/>
        </w:tabs>
        <w:spacing w:before="235"/>
        <w:ind w:left="70" w:right="0" w:firstLine="0"/>
        <w:jc w:val="left"/>
        <w:rPr>
          <w:rFonts w:ascii="Arial Narrow"/>
          <w:sz w:val="20"/>
        </w:rPr>
      </w:pPr>
      <w:r>
        <w:rPr/>
        <w:br w:type="column"/>
      </w:r>
      <w:r>
        <w:rPr>
          <w:b/>
          <w:color w:val="010101"/>
          <w:w w:val="95"/>
          <w:sz w:val="21"/>
        </w:rPr>
        <w:t>Estadual</w:t>
        <w:tab/>
      </w:r>
      <w:r>
        <w:rPr>
          <w:rFonts w:ascii="Arial Narrow"/>
          <w:color w:val="131313"/>
          <w:spacing w:val="-12"/>
          <w:w w:val="95"/>
          <w:position w:val="-3"/>
          <w:sz w:val="20"/>
        </w:rPr>
        <w:t>i</w:t>
      </w:r>
      <w:r>
        <w:rPr>
          <w:rFonts w:ascii="Arial Narrow"/>
          <w:color w:val="1C1C1C"/>
          <w:spacing w:val="-12"/>
          <w:w w:val="95"/>
          <w:position w:val="-17"/>
          <w:sz w:val="20"/>
        </w:rPr>
        <w:t>'</w:t>
      </w:r>
    </w:p>
    <w:p>
      <w:pPr>
        <w:spacing w:line="184" w:lineRule="exact" w:before="337"/>
        <w:ind w:left="0" w:right="109" w:firstLine="0"/>
        <w:jc w:val="right"/>
        <w:rPr>
          <w:rFonts w:ascii="Arial Unicode MS"/>
          <w:sz w:val="16"/>
        </w:rPr>
      </w:pPr>
      <w:r>
        <w:rPr>
          <w:rFonts w:ascii="Arial Unicode MS"/>
          <w:color w:val="2F2F2F"/>
          <w:w w:val="50"/>
          <w:sz w:val="16"/>
        </w:rPr>
        <w:t>;</w:t>
      </w:r>
    </w:p>
    <w:p>
      <w:pPr>
        <w:spacing w:after="0" w:line="184" w:lineRule="exact"/>
        <w:jc w:val="right"/>
        <w:rPr>
          <w:rFonts w:ascii="Arial Unicode MS"/>
          <w:sz w:val="16"/>
        </w:rPr>
        <w:sectPr>
          <w:type w:val="continuous"/>
          <w:pgSz w:w="11910" w:h="16830"/>
          <w:pgMar w:top="140" w:bottom="280" w:left="1480" w:right="560"/>
          <w:cols w:num="3" w:equalWidth="0">
            <w:col w:w="7219" w:space="40"/>
            <w:col w:w="978" w:space="39"/>
            <w:col w:w="1594"/>
          </w:cols>
        </w:sectPr>
      </w:pPr>
    </w:p>
    <w:p>
      <w:pPr>
        <w:pStyle w:val="Heading5"/>
        <w:spacing w:before="43"/>
        <w:ind w:left="621"/>
      </w:pPr>
      <w:r>
        <w:rPr/>
        <w:pict>
          <v:shape style="position:absolute;margin-left:104.550003pt;margin-top:14.133867pt;width:62.85pt;height:13.4pt;mso-position-horizontal-relative:page;mso-position-vertical-relative:paragraph;z-index:-252862464" type="#_x0000_t202" filled="false" stroked="false">
            <v:textbox inset="0,0,0,0">
              <w:txbxContent>
                <w:p>
                  <w:pPr>
                    <w:spacing w:line="267" w:lineRule="exact" w:before="0"/>
                    <w:ind w:left="0" w:right="0" w:firstLine="0"/>
                    <w:jc w:val="left"/>
                    <w:rPr>
                      <w:rFonts w:ascii="Verdana"/>
                      <w:sz w:val="22"/>
                    </w:rPr>
                  </w:pPr>
                  <w:r>
                    <w:rPr>
                      <w:rFonts w:ascii="Verdana"/>
                      <w:color w:val="030303"/>
                      <w:w w:val="80"/>
                      <w:sz w:val="22"/>
                    </w:rPr>
                    <w:t>31.380.629-1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EXPEDIDOR</w:t>
      </w:r>
    </w:p>
    <w:p>
      <w:pPr>
        <w:spacing w:line="263" w:lineRule="exact" w:before="220"/>
        <w:ind w:left="626" w:right="0" w:firstLine="0"/>
        <w:jc w:val="left"/>
        <w:rPr>
          <w:rFonts w:ascii="Verdana"/>
          <w:sz w:val="22"/>
        </w:rPr>
      </w:pPr>
      <w:r>
        <w:rPr>
          <w:rFonts w:ascii="Verdana"/>
          <w:color w:val="010101"/>
          <w:w w:val="95"/>
          <w:sz w:val="22"/>
        </w:rPr>
        <w:t>DENTRAN/RJ</w:t>
      </w:r>
    </w:p>
    <w:p>
      <w:pPr>
        <w:pStyle w:val="Heading5"/>
        <w:spacing w:line="248" w:lineRule="exact"/>
        <w:ind w:left="615"/>
      </w:pPr>
      <w:r>
        <w:rPr/>
        <w:pict>
          <v:shape style="position:absolute;margin-left:130.410004pt;margin-top:9.606153pt;width:239.75pt;height:17.25pt;mso-position-horizontal-relative:page;mso-position-vertical-relative:paragraph;z-index:-252863488" type="#_x0000_t202" filled="false" stroked="false">
            <v:textbox inset="0,0,0,0">
              <w:txbxContent>
                <w:p>
                  <w:pPr>
                    <w:spacing w:before="43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030303"/>
                      <w:w w:val="95"/>
                      <w:sz w:val="23"/>
                    </w:rPr>
                    <w:t>Homero</w:t>
                  </w:r>
                  <w:r>
                    <w:rPr>
                      <w:b/>
                      <w:color w:val="030303"/>
                      <w:spacing w:val="-33"/>
                      <w:w w:val="95"/>
                      <w:sz w:val="23"/>
                    </w:rPr>
                    <w:t> </w:t>
                  </w:r>
                  <w:r>
                    <w:rPr>
                      <w:b/>
                      <w:color w:val="030303"/>
                      <w:w w:val="95"/>
                      <w:sz w:val="23"/>
                    </w:rPr>
                    <w:t>Óliveira,</w:t>
                  </w:r>
                  <w:r>
                    <w:rPr>
                      <w:b/>
                      <w:color w:val="030303"/>
                      <w:spacing w:val="-26"/>
                      <w:w w:val="95"/>
                      <w:sz w:val="23"/>
                    </w:rPr>
                    <w:t> </w:t>
                  </w:r>
                  <w:r>
                    <w:rPr>
                      <w:b/>
                      <w:color w:val="030303"/>
                      <w:w w:val="95"/>
                      <w:sz w:val="23"/>
                    </w:rPr>
                    <w:t>379</w:t>
                  </w:r>
                  <w:r>
                    <w:rPr>
                      <w:b/>
                      <w:color w:val="030303"/>
                      <w:spacing w:val="-34"/>
                      <w:w w:val="95"/>
                      <w:sz w:val="23"/>
                    </w:rPr>
                    <w:t> </w:t>
                  </w:r>
                  <w:r>
                    <w:rPr>
                      <w:b/>
                      <w:color w:val="030303"/>
                      <w:w w:val="95"/>
                      <w:sz w:val="23"/>
                    </w:rPr>
                    <w:t>-APTO</w:t>
                  </w:r>
                  <w:r>
                    <w:rPr>
                      <w:b/>
                      <w:color w:val="030303"/>
                      <w:spacing w:val="-25"/>
                      <w:w w:val="95"/>
                      <w:sz w:val="23"/>
                    </w:rPr>
                    <w:t> </w:t>
                  </w:r>
                  <w:r>
                    <w:rPr>
                      <w:b/>
                      <w:color w:val="030303"/>
                      <w:w w:val="95"/>
                      <w:sz w:val="23"/>
                    </w:rPr>
                    <w:t>1103</w:t>
                  </w:r>
                  <w:r>
                    <w:rPr>
                      <w:b/>
                      <w:color w:val="030303"/>
                      <w:spacing w:val="-30"/>
                      <w:w w:val="95"/>
                      <w:sz w:val="23"/>
                    </w:rPr>
                    <w:t> </w:t>
                  </w:r>
                  <w:r>
                    <w:rPr>
                      <w:b/>
                      <w:color w:val="030303"/>
                      <w:w w:val="95"/>
                      <w:sz w:val="23"/>
                    </w:rPr>
                    <w:t>B:</w:t>
                  </w:r>
                  <w:r>
                    <w:rPr>
                      <w:b/>
                      <w:color w:val="030303"/>
                      <w:spacing w:val="-18"/>
                      <w:w w:val="95"/>
                      <w:sz w:val="23"/>
                    </w:rPr>
                    <w:t> </w:t>
                  </w:r>
                  <w:r>
                    <w:rPr>
                      <w:b/>
                      <w:color w:val="030303"/>
                      <w:w w:val="95"/>
                      <w:sz w:val="23"/>
                    </w:rPr>
                    <w:t>13</w:t>
                  </w:r>
                  <w:r>
                    <w:rPr>
                      <w:b/>
                      <w:color w:val="030303"/>
                      <w:spacing w:val="-33"/>
                      <w:w w:val="95"/>
                      <w:sz w:val="23"/>
                    </w:rPr>
                    <w:t> </w:t>
                  </w:r>
                  <w:r>
                    <w:rPr>
                      <w:b/>
                      <w:color w:val="030303"/>
                      <w:w w:val="95"/>
                      <w:sz w:val="23"/>
                    </w:rPr>
                    <w:t>de</w:t>
                  </w:r>
                  <w:r>
                    <w:rPr>
                      <w:b/>
                      <w:color w:val="030303"/>
                      <w:spacing w:val="-29"/>
                      <w:w w:val="95"/>
                      <w:sz w:val="23"/>
                    </w:rPr>
                    <w:t> </w:t>
                  </w:r>
                  <w:r>
                    <w:rPr>
                      <w:b/>
                      <w:color w:val="030303"/>
                      <w:w w:val="95"/>
                      <w:sz w:val="23"/>
                    </w:rPr>
                    <w:t>Julho</w:t>
                  </w:r>
                </w:p>
              </w:txbxContent>
            </v:textbox>
            <w10:wrap type="none"/>
          </v:shape>
        </w:pict>
      </w:r>
      <w:r>
        <w:rPr/>
        <w:t>ENDEREÇO</w:t>
      </w:r>
    </w:p>
    <w:p>
      <w:pPr>
        <w:spacing w:line="252" w:lineRule="exact" w:before="0"/>
        <w:ind w:left="608" w:right="0" w:firstLine="0"/>
        <w:jc w:val="left"/>
        <w:rPr>
          <w:b/>
          <w:sz w:val="23"/>
        </w:rPr>
      </w:pPr>
      <w:r>
        <w:rPr>
          <w:b/>
          <w:color w:val="030303"/>
          <w:w w:val="95"/>
          <w:sz w:val="23"/>
        </w:rPr>
        <w:t>Rua:</w:t>
      </w:r>
    </w:p>
    <w:p>
      <w:pPr>
        <w:spacing w:line="259" w:lineRule="exact" w:before="162"/>
        <w:ind w:left="608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030303"/>
          <w:w w:val="90"/>
          <w:sz w:val="23"/>
        </w:rPr>
        <w:t>Secretário de Estado do Desenvolvimento</w:t>
      </w:r>
    </w:p>
    <w:p>
      <w:pPr>
        <w:spacing w:line="258" w:lineRule="exact" w:before="0"/>
        <w:ind w:left="619" w:right="0" w:firstLine="0"/>
        <w:jc w:val="left"/>
        <w:rPr>
          <w:rFonts w:ascii="Arial Narrow" w:hAnsi="Arial Narrow"/>
          <w:b/>
          <w:sz w:val="23"/>
        </w:rPr>
      </w:pPr>
      <w:r>
        <w:rPr>
          <w:rFonts w:ascii="Arial Narrow" w:hAnsi="Arial Narrow"/>
          <w:b/>
          <w:color w:val="030303"/>
          <w:w w:val="105"/>
          <w:sz w:val="23"/>
        </w:rPr>
        <w:t>Econômico e da Ciência e Tecnologia</w:t>
      </w:r>
    </w:p>
    <w:p>
      <w:pPr>
        <w:spacing w:before="53"/>
        <w:ind w:left="619" w:right="0" w:firstLine="0"/>
        <w:jc w:val="left"/>
        <w:rPr>
          <w:rFonts w:ascii="Arial Narrow" w:hAnsi="Arial Narrow"/>
          <w:sz w:val="20"/>
        </w:rPr>
      </w:pPr>
      <w:r>
        <w:rPr/>
        <w:br w:type="column"/>
      </w:r>
      <w:r>
        <w:rPr>
          <w:b/>
          <w:w w:val="95"/>
          <w:sz w:val="23"/>
        </w:rPr>
        <w:t>MATRÍCULA</w:t>
      </w:r>
      <w:r>
        <w:rPr>
          <w:b/>
          <w:spacing w:val="4"/>
          <w:w w:val="95"/>
          <w:sz w:val="23"/>
        </w:rPr>
        <w:t> </w:t>
      </w:r>
      <w:r>
        <w:rPr>
          <w:rFonts w:ascii="Lucida Sans" w:hAnsi="Lucida Sans"/>
          <w:b/>
          <w:spacing w:val="-12"/>
          <w:w w:val="95"/>
          <w:position w:val="-10"/>
          <w:sz w:val="15"/>
        </w:rPr>
        <w:t>!</w:t>
      </w:r>
      <w:r>
        <w:rPr>
          <w:rFonts w:ascii="Arial Narrow" w:hAnsi="Arial Narrow"/>
          <w:color w:val="282828"/>
          <w:spacing w:val="-12"/>
          <w:w w:val="95"/>
          <w:position w:val="-21"/>
          <w:sz w:val="20"/>
        </w:rPr>
        <w:t>'</w:t>
      </w:r>
    </w:p>
    <w:p>
      <w:pPr>
        <w:spacing w:before="16"/>
        <w:ind w:left="0" w:right="109" w:firstLine="0"/>
        <w:jc w:val="right"/>
        <w:rPr>
          <w:rFonts w:ascii="Arial Unicode MS"/>
          <w:sz w:val="12"/>
        </w:rPr>
      </w:pPr>
      <w:r>
        <w:rPr>
          <w:rFonts w:ascii="Arial Unicode MS"/>
          <w:color w:val="2C2C2C"/>
          <w:w w:val="67"/>
          <w:sz w:val="12"/>
        </w:rPr>
        <w:t>;</w:t>
      </w:r>
    </w:p>
    <w:p>
      <w:pPr>
        <w:tabs>
          <w:tab w:pos="2007" w:val="left" w:leader="hyphen"/>
        </w:tabs>
        <w:spacing w:before="35"/>
        <w:ind w:left="608" w:right="0" w:firstLine="0"/>
        <w:jc w:val="left"/>
        <w:rPr>
          <w:rFonts w:ascii="Arial Narrow" w:hAnsi="Arial Narrow"/>
          <w:sz w:val="20"/>
        </w:rPr>
      </w:pPr>
      <w:r>
        <w:rPr/>
        <w:pict>
          <v:shape style="position:absolute;margin-left:490.419586pt;margin-top:13.393863pt;width:49.8pt;height:13.4pt;mso-position-horizontal-relative:page;mso-position-vertical-relative:paragraph;z-index:-252857344" type="#_x0000_t202" filled="false" stroked="false">
            <v:textbox inset="0,0,0,0">
              <w:txbxContent>
                <w:p>
                  <w:pPr>
                    <w:spacing w:line="267" w:lineRule="exact" w:before="0"/>
                    <w:ind w:left="0" w:right="0" w:firstLine="0"/>
                    <w:jc w:val="left"/>
                    <w:rPr>
                      <w:rFonts w:ascii="Verdana"/>
                      <w:sz w:val="22"/>
                    </w:rPr>
                  </w:pPr>
                  <w:r>
                    <w:rPr>
                      <w:rFonts w:ascii="Verdana"/>
                      <w:color w:val="050505"/>
                      <w:w w:val="80"/>
                      <w:sz w:val="22"/>
                    </w:rPr>
                    <w:t>49020-190</w:t>
                  </w:r>
                </w:p>
              </w:txbxContent>
            </v:textbox>
            <w10:wrap type="none"/>
          </v:shape>
        </w:pict>
      </w:r>
      <w:r>
        <w:rPr>
          <w:b/>
          <w:w w:val="91"/>
          <w:position w:val="30"/>
          <w:sz w:val="23"/>
        </w:rPr>
        <w:t>CEP</w:t>
      </w:r>
      <w:r>
        <w:rPr>
          <w:b/>
          <w:spacing w:val="-19"/>
          <w:position w:val="30"/>
          <w:sz w:val="23"/>
        </w:rPr>
        <w:t> </w:t>
      </w:r>
      <w:r>
        <w:rPr>
          <w:rFonts w:ascii="Arial Unicode MS" w:hAnsi="Arial Unicode MS"/>
          <w:color w:val="0A0A0A"/>
          <w:w w:val="113"/>
          <w:sz w:val="26"/>
        </w:rPr>
        <w:t>-</w:t>
      </w:r>
      <w:r>
        <w:rPr>
          <w:rFonts w:ascii="Arial Unicode MS" w:hAnsi="Arial Unicode MS"/>
          <w:color w:val="0A0A0A"/>
          <w:w w:val="63"/>
          <w:sz w:val="26"/>
        </w:rPr>
        <w:t>·</w:t>
      </w:r>
      <w:r>
        <w:rPr>
          <w:rFonts w:ascii="Arial Unicode MS" w:hAnsi="Arial Unicode MS"/>
          <w:color w:val="0A0A0A"/>
          <w:w w:val="64"/>
          <w:sz w:val="26"/>
        </w:rPr>
        <w:t>·</w:t>
      </w:r>
      <w:r>
        <w:rPr>
          <w:rFonts w:ascii="Arial Unicode MS" w:hAnsi="Arial Unicode MS"/>
          <w:color w:val="0A0A0A"/>
          <w:w w:val="359"/>
          <w:sz w:val="26"/>
        </w:rPr>
        <w:t> </w:t>
      </w:r>
      <w:r>
        <w:rPr>
          <w:rFonts w:ascii="Arial Unicode MS" w:hAnsi="Arial Unicode MS"/>
          <w:color w:val="0A0A0A"/>
          <w:sz w:val="26"/>
        </w:rPr>
        <w:tab/>
      </w:r>
      <w:r>
        <w:rPr>
          <w:color w:val="282828"/>
          <w:spacing w:val="-23"/>
          <w:w w:val="50"/>
          <w:position w:val="26"/>
          <w:sz w:val="8"/>
        </w:rPr>
        <w:t>1</w:t>
      </w:r>
      <w:r>
        <w:rPr>
          <w:rFonts w:ascii="Arial Narrow" w:hAnsi="Arial Narrow"/>
          <w:color w:val="202020"/>
          <w:w w:val="71"/>
          <w:position w:val="14"/>
          <w:sz w:val="20"/>
        </w:rPr>
        <w:t>'</w:t>
      </w:r>
    </w:p>
    <w:p>
      <w:pPr>
        <w:spacing w:after="0"/>
        <w:jc w:val="left"/>
        <w:rPr>
          <w:rFonts w:ascii="Arial Narrow" w:hAnsi="Arial Narrow"/>
          <w:sz w:val="20"/>
        </w:rPr>
        <w:sectPr>
          <w:type w:val="continuous"/>
          <w:pgSz w:w="11910" w:h="16830"/>
          <w:pgMar w:top="140" w:bottom="280" w:left="1480" w:right="560"/>
          <w:cols w:num="3" w:equalWidth="0">
            <w:col w:w="2002" w:space="760"/>
            <w:col w:w="4854" w:space="106"/>
            <w:col w:w="2148"/>
          </w:cols>
        </w:sectPr>
      </w:pPr>
    </w:p>
    <w:p>
      <w:pPr>
        <w:pStyle w:val="Heading5"/>
        <w:spacing w:before="72"/>
        <w:ind w:left="1265"/>
      </w:pPr>
      <w:r>
        <w:rPr>
          <w:spacing w:val="-3"/>
        </w:rPr>
        <w:t>DADOS </w:t>
      </w:r>
      <w:r>
        <w:rPr/>
        <w:t>DO SEBRAE:</w:t>
      </w:r>
    </w:p>
    <w:p>
      <w:pPr>
        <w:spacing w:line="72" w:lineRule="exact" w:before="1"/>
        <w:ind w:left="570" w:right="0" w:firstLine="0"/>
        <w:jc w:val="left"/>
        <w:rPr>
          <w:b/>
          <w:sz w:val="20"/>
        </w:rPr>
      </w:pPr>
      <w:r>
        <w:rPr>
          <w:b/>
          <w:w w:val="110"/>
          <w:sz w:val="20"/>
        </w:rPr>
        <w:t>urgão/lnstituição/3</w:t>
      </w:r>
      <w:r>
        <w:rPr>
          <w:rFonts w:ascii="Verdana" w:hAnsi="Verdana"/>
          <w:b/>
          <w:w w:val="110"/>
          <w:position w:val="8"/>
          <w:sz w:val="13"/>
        </w:rPr>
        <w:t>° </w:t>
      </w:r>
      <w:r>
        <w:rPr>
          <w:b/>
          <w:w w:val="110"/>
          <w:sz w:val="20"/>
        </w:rPr>
        <w:t>Partícipe</w:t>
      </w:r>
    </w:p>
    <w:p>
      <w:pPr>
        <w:pStyle w:val="BodyText"/>
        <w:spacing w:before="10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Heading5"/>
        <w:spacing w:line="77" w:lineRule="exact"/>
        <w:ind w:left="570"/>
      </w:pPr>
      <w:r>
        <w:rPr>
          <w:w w:val="90"/>
        </w:rPr>
        <w:t>CNPJ/MF</w:t>
      </w:r>
    </w:p>
    <w:p>
      <w:pPr>
        <w:pStyle w:val="BodyText"/>
        <w:spacing w:before="6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spacing w:line="184" w:lineRule="exact" w:before="1"/>
        <w:ind w:left="91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>
          <w:rFonts w:ascii="Arial Unicode MS" w:hAnsi="Arial Unicode MS" w:cs="Arial Unicode MS" w:eastAsia="Arial Unicode MS" w:hint="eastAsia"/>
          <w:color w:val="292929"/>
          <w:w w:val="225"/>
          <w:sz w:val="12"/>
          <w:szCs w:val="12"/>
        </w:rPr>
        <w:t>-----</w:t>
      </w:r>
      <w:r>
        <w:rPr>
          <w:rFonts w:ascii="Arial Unicode MS" w:hAnsi="Arial Unicode MS" w:cs="Arial Unicode MS" w:eastAsia="Arial Unicode MS" w:hint="eastAsia"/>
          <w:color w:val="292929"/>
          <w:spacing w:val="54"/>
          <w:w w:val="225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292929"/>
          <w:w w:val="325"/>
          <w:sz w:val="12"/>
          <w:szCs w:val="12"/>
        </w:rPr>
        <w:t>�</w:t>
      </w:r>
    </w:p>
    <w:p>
      <w:pPr>
        <w:spacing w:after="0" w:line="184" w:lineRule="exact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  <w:sectPr>
          <w:type w:val="continuous"/>
          <w:pgSz w:w="11910" w:h="16830"/>
          <w:pgMar w:top="140" w:bottom="280" w:left="1480" w:right="560"/>
          <w:cols w:num="3" w:equalWidth="0">
            <w:col w:w="3589" w:space="3556"/>
            <w:col w:w="1515" w:space="39"/>
            <w:col w:w="1171"/>
          </w:cols>
        </w:sectPr>
      </w:pPr>
    </w:p>
    <w:p>
      <w:pPr>
        <w:spacing w:line="228" w:lineRule="auto" w:before="172"/>
        <w:ind w:left="570" w:right="26" w:firstLine="3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020202"/>
          <w:sz w:val="22"/>
        </w:rPr>
        <w:t>SERVIÇO</w:t>
      </w:r>
      <w:r>
        <w:rPr>
          <w:rFonts w:ascii="Verdana" w:hAnsi="Verdana"/>
          <w:color w:val="020202"/>
          <w:spacing w:val="-45"/>
          <w:sz w:val="22"/>
        </w:rPr>
        <w:t> </w:t>
      </w:r>
      <w:r>
        <w:rPr>
          <w:rFonts w:ascii="Verdana" w:hAnsi="Verdana"/>
          <w:color w:val="020202"/>
          <w:spacing w:val="-3"/>
          <w:sz w:val="22"/>
        </w:rPr>
        <w:t>DE</w:t>
      </w:r>
      <w:r>
        <w:rPr>
          <w:rFonts w:ascii="Verdana" w:hAnsi="Verdana"/>
          <w:color w:val="020202"/>
          <w:spacing w:val="-45"/>
          <w:sz w:val="22"/>
        </w:rPr>
        <w:t> </w:t>
      </w:r>
      <w:r>
        <w:rPr>
          <w:rFonts w:ascii="Verdana" w:hAnsi="Verdana"/>
          <w:color w:val="020202"/>
          <w:sz w:val="22"/>
        </w:rPr>
        <w:t>APOIO</w:t>
      </w:r>
      <w:r>
        <w:rPr>
          <w:rFonts w:ascii="Verdana" w:hAnsi="Verdana"/>
          <w:color w:val="020202"/>
          <w:spacing w:val="-53"/>
          <w:sz w:val="22"/>
        </w:rPr>
        <w:t> </w:t>
      </w:r>
      <w:r>
        <w:rPr>
          <w:rFonts w:ascii="Verdana" w:hAnsi="Verdana"/>
          <w:color w:val="020202"/>
          <w:sz w:val="22"/>
        </w:rPr>
        <w:t>ÀS</w:t>
      </w:r>
      <w:r>
        <w:rPr>
          <w:rFonts w:ascii="Verdana" w:hAnsi="Verdana"/>
          <w:color w:val="020202"/>
          <w:spacing w:val="-39"/>
          <w:sz w:val="22"/>
        </w:rPr>
        <w:t> </w:t>
      </w:r>
      <w:r>
        <w:rPr>
          <w:rFonts w:ascii="Verdana" w:hAnsi="Verdana"/>
          <w:color w:val="020202"/>
          <w:sz w:val="22"/>
        </w:rPr>
        <w:t>MICRO</w:t>
      </w:r>
      <w:r>
        <w:rPr>
          <w:rFonts w:ascii="Verdana" w:hAnsi="Verdana"/>
          <w:color w:val="020202"/>
          <w:spacing w:val="-50"/>
          <w:sz w:val="22"/>
        </w:rPr>
        <w:t> </w:t>
      </w:r>
      <w:r>
        <w:rPr>
          <w:rFonts w:ascii="Verdana" w:hAnsi="Verdana"/>
          <w:color w:val="020202"/>
          <w:sz w:val="22"/>
        </w:rPr>
        <w:t>E</w:t>
      </w:r>
      <w:r>
        <w:rPr>
          <w:rFonts w:ascii="Verdana" w:hAnsi="Verdana"/>
          <w:color w:val="020202"/>
          <w:spacing w:val="-43"/>
          <w:sz w:val="22"/>
        </w:rPr>
        <w:t> </w:t>
      </w:r>
      <w:r>
        <w:rPr>
          <w:rFonts w:ascii="Verdana" w:hAnsi="Verdana"/>
          <w:color w:val="020202"/>
          <w:sz w:val="22"/>
        </w:rPr>
        <w:t>PEQUENAS</w:t>
      </w:r>
      <w:r>
        <w:rPr>
          <w:rFonts w:ascii="Verdana" w:hAnsi="Verdana"/>
          <w:color w:val="020202"/>
          <w:spacing w:val="-36"/>
          <w:sz w:val="22"/>
        </w:rPr>
        <w:t> </w:t>
      </w:r>
      <w:r>
        <w:rPr>
          <w:rFonts w:ascii="Verdana" w:hAnsi="Verdana"/>
          <w:color w:val="020202"/>
          <w:sz w:val="22"/>
        </w:rPr>
        <w:t>EMPRESAS</w:t>
      </w:r>
      <w:r>
        <w:rPr>
          <w:rFonts w:ascii="Verdana" w:hAnsi="Verdana"/>
          <w:color w:val="020202"/>
          <w:spacing w:val="-35"/>
          <w:sz w:val="22"/>
        </w:rPr>
        <w:t> </w:t>
      </w:r>
      <w:r>
        <w:rPr>
          <w:rFonts w:ascii="Verdana" w:hAnsi="Verdana"/>
          <w:color w:val="020202"/>
          <w:spacing w:val="4"/>
          <w:sz w:val="22"/>
        </w:rPr>
        <w:t>DE </w:t>
      </w:r>
      <w:r>
        <w:rPr>
          <w:rFonts w:ascii="Verdana" w:hAnsi="Verdana"/>
          <w:color w:val="010101"/>
          <w:sz w:val="22"/>
        </w:rPr>
        <w:t>SERGIPE</w:t>
      </w:r>
    </w:p>
    <w:p>
      <w:pPr>
        <w:spacing w:before="231"/>
        <w:ind w:left="570" w:right="0" w:firstLine="0"/>
        <w:jc w:val="left"/>
        <w:rPr>
          <w:b/>
          <w:sz w:val="20"/>
        </w:rPr>
      </w:pPr>
      <w:r>
        <w:rPr>
          <w:b/>
          <w:w w:val="105"/>
          <w:sz w:val="20"/>
        </w:rPr>
        <w:t>Endereço</w:t>
      </w:r>
    </w:p>
    <w:p>
      <w:pPr>
        <w:spacing w:line="167" w:lineRule="exact" w:before="3"/>
        <w:ind w:left="626" w:right="0" w:firstLine="0"/>
        <w:jc w:val="left"/>
        <w:rPr>
          <w:b/>
          <w:sz w:val="21"/>
        </w:rPr>
      </w:pPr>
      <w:r>
        <w:rPr>
          <w:b/>
          <w:color w:val="030303"/>
          <w:sz w:val="21"/>
        </w:rPr>
        <w:t>Av. Tancredo Neves, 5.500, Bairro América</w:t>
      </w:r>
    </w:p>
    <w:p>
      <w:pPr>
        <w:spacing w:before="163"/>
        <w:ind w:left="570" w:right="0" w:firstLine="0"/>
        <w:jc w:val="left"/>
        <w:rPr>
          <w:rFonts w:ascii="Arial Narrow"/>
          <w:sz w:val="20"/>
        </w:rPr>
      </w:pPr>
      <w:r>
        <w:rPr/>
        <w:br w:type="column"/>
      </w:r>
      <w:r>
        <w:rPr>
          <w:rFonts w:ascii="Verdana"/>
          <w:color w:val="050505"/>
          <w:w w:val="85"/>
          <w:sz w:val="22"/>
        </w:rPr>
        <w:t>13.115.183/0001-32;</w:t>
      </w:r>
      <w:r>
        <w:rPr>
          <w:rFonts w:ascii="Arial Narrow"/>
          <w:color w:val="232323"/>
          <w:w w:val="85"/>
          <w:position w:val="-8"/>
          <w:sz w:val="20"/>
        </w:rPr>
        <w:t>'</w:t>
      </w:r>
    </w:p>
    <w:p>
      <w:pPr>
        <w:spacing w:before="63"/>
        <w:ind w:left="0" w:right="109" w:firstLine="0"/>
        <w:jc w:val="right"/>
        <w:rPr>
          <w:rFonts w:ascii="Arial Unicode MS"/>
          <w:sz w:val="16"/>
        </w:rPr>
      </w:pPr>
      <w:r>
        <w:rPr>
          <w:rFonts w:ascii="Arial Unicode MS"/>
          <w:color w:val="171717"/>
          <w:w w:val="50"/>
          <w:sz w:val="16"/>
        </w:rPr>
        <w:t>!</w:t>
      </w:r>
    </w:p>
    <w:p>
      <w:pPr>
        <w:spacing w:after="0"/>
        <w:jc w:val="right"/>
        <w:rPr>
          <w:rFonts w:ascii="Arial Unicode MS"/>
          <w:sz w:val="16"/>
        </w:rPr>
        <w:sectPr>
          <w:type w:val="continuous"/>
          <w:pgSz w:w="11910" w:h="16830"/>
          <w:pgMar w:top="140" w:bottom="280" w:left="1480" w:right="560"/>
          <w:cols w:num="2" w:equalWidth="0">
            <w:col w:w="6854" w:space="312"/>
            <w:col w:w="2704"/>
          </w:cols>
        </w:sectPr>
      </w:pPr>
    </w:p>
    <w:p>
      <w:pPr>
        <w:tabs>
          <w:tab w:pos="7593" w:val="left" w:leader="none"/>
          <w:tab w:pos="9101" w:val="left" w:leader="none"/>
        </w:tabs>
        <w:spacing w:line="135" w:lineRule="exact" w:before="35"/>
        <w:ind w:left="6087" w:right="0" w:firstLine="0"/>
        <w:jc w:val="left"/>
        <w:rPr>
          <w:sz w:val="8"/>
        </w:rPr>
      </w:pPr>
      <w:r>
        <w:rPr>
          <w:rFonts w:ascii="Arial Unicode MS" w:hAnsi="Arial Unicode MS"/>
          <w:color w:val="1C1C1C"/>
          <w:w w:val="359"/>
          <w:position w:val="3"/>
          <w:sz w:val="16"/>
          <w:u w:val="single" w:color="2F2F2F"/>
        </w:rPr>
        <w:t> </w:t>
      </w:r>
      <w:r>
        <w:rPr>
          <w:rFonts w:ascii="Arial Unicode MS" w:hAnsi="Arial Unicode MS"/>
          <w:color w:val="1C1C1C"/>
          <w:position w:val="3"/>
          <w:sz w:val="16"/>
          <w:u w:val="single" w:color="2F2F2F"/>
        </w:rPr>
        <w:tab/>
      </w:r>
      <w:r>
        <w:rPr>
          <w:rFonts w:ascii="Arial Unicode MS" w:hAnsi="Arial Unicode MS"/>
          <w:color w:val="1C1C1C"/>
          <w:position w:val="3"/>
          <w:sz w:val="16"/>
        </w:rPr>
        <w:t> </w:t>
      </w:r>
      <w:r>
        <w:rPr>
          <w:rFonts w:ascii="Arial Unicode MS" w:hAnsi="Arial Unicode MS"/>
          <w:color w:val="1C1C1C"/>
          <w:spacing w:val="19"/>
          <w:position w:val="3"/>
          <w:sz w:val="16"/>
        </w:rPr>
        <w:t> </w:t>
      </w:r>
      <w:r>
        <w:rPr>
          <w:rFonts w:ascii="Arial Unicode MS" w:hAnsi="Arial Unicode MS"/>
          <w:color w:val="1C1C1C"/>
          <w:w w:val="158"/>
          <w:position w:val="3"/>
          <w:sz w:val="16"/>
        </w:rPr>
        <w:t>·</w:t>
      </w:r>
      <w:r>
        <w:rPr>
          <w:rFonts w:ascii="Arial Unicode MS" w:hAnsi="Arial Unicode MS"/>
          <w:color w:val="343434"/>
          <w:w w:val="600"/>
          <w:position w:val="3"/>
          <w:sz w:val="16"/>
        </w:rPr>
        <w:t>-</w:t>
      </w:r>
      <w:r>
        <w:rPr>
          <w:rFonts w:ascii="Arial Unicode MS" w:hAnsi="Arial Unicode MS"/>
          <w:color w:val="343434"/>
          <w:spacing w:val="-22"/>
          <w:position w:val="3"/>
          <w:sz w:val="16"/>
        </w:rPr>
        <w:t> </w:t>
      </w:r>
      <w:r>
        <w:rPr>
          <w:rFonts w:ascii="Arial Unicode MS" w:hAnsi="Arial Unicode MS"/>
          <w:color w:val="343434"/>
          <w:w w:val="359"/>
          <w:position w:val="3"/>
          <w:sz w:val="16"/>
          <w:u w:val="single" w:color="343434"/>
        </w:rPr>
        <w:t> </w:t>
      </w:r>
      <w:r>
        <w:rPr>
          <w:rFonts w:ascii="Arial Unicode MS" w:hAnsi="Arial Unicode MS"/>
          <w:color w:val="343434"/>
          <w:position w:val="3"/>
          <w:sz w:val="16"/>
          <w:u w:val="single" w:color="343434"/>
        </w:rPr>
        <w:tab/>
      </w:r>
      <w:r>
        <w:rPr>
          <w:rFonts w:ascii="Arial Unicode MS" w:hAnsi="Arial Unicode MS"/>
          <w:color w:val="343434"/>
          <w:position w:val="3"/>
          <w:sz w:val="16"/>
        </w:rPr>
        <w:t>   </w:t>
      </w:r>
      <w:r>
        <w:rPr>
          <w:rFonts w:ascii="Arial Unicode MS" w:hAnsi="Arial Unicode MS"/>
          <w:color w:val="343434"/>
          <w:spacing w:val="18"/>
          <w:position w:val="3"/>
          <w:sz w:val="16"/>
        </w:rPr>
        <w:t> </w:t>
      </w:r>
      <w:r>
        <w:rPr>
          <w:color w:val="2C2C2C"/>
          <w:w w:val="223"/>
          <w:sz w:val="8"/>
        </w:rPr>
        <w:t>------7</w:t>
      </w:r>
    </w:p>
    <w:p>
      <w:pPr>
        <w:spacing w:after="0" w:line="135" w:lineRule="exact"/>
        <w:jc w:val="left"/>
        <w:rPr>
          <w:sz w:val="8"/>
        </w:rPr>
        <w:sectPr>
          <w:type w:val="continuous"/>
          <w:pgSz w:w="11910" w:h="16830"/>
          <w:pgMar w:top="140" w:bottom="280" w:left="1480" w:right="560"/>
        </w:sectPr>
      </w:pPr>
    </w:p>
    <w:p>
      <w:pPr>
        <w:pStyle w:val="Heading5"/>
        <w:spacing w:before="44"/>
        <w:ind w:left="631"/>
      </w:pPr>
      <w:r>
        <w:rPr/>
        <w:pict>
          <v:shape style="position:absolute;margin-left:175.623505pt;margin-top:2.616065pt;width:54.95pt;height:37pt;mso-position-horizontal-relative:page;mso-position-vertical-relative:paragraph;z-index:251708416" type="#_x0000_t202" filled="false" stroked="false">
            <v:textbox inset="0,0,0,0">
              <w:txbxContent>
                <w:p>
                  <w:pPr>
                    <w:spacing w:line="220" w:lineRule="auto" w:before="5"/>
                    <w:ind w:left="607" w:right="80" w:firstLine="11"/>
                    <w:jc w:val="left"/>
                    <w:rPr>
                      <w:rFonts w:ascii="Verdana"/>
                      <w:sz w:val="22"/>
                    </w:rPr>
                  </w:pPr>
                  <w:r>
                    <w:rPr>
                      <w:rFonts w:ascii="Verdana"/>
                      <w:w w:val="85"/>
                      <w:sz w:val="22"/>
                    </w:rPr>
                    <w:t>U.F. </w:t>
                  </w:r>
                  <w:r>
                    <w:rPr>
                      <w:rFonts w:ascii="Verdana"/>
                      <w:color w:val="050505"/>
                      <w:sz w:val="22"/>
                    </w:rPr>
                    <w:t>SE</w:t>
                  </w:r>
                </w:p>
              </w:txbxContent>
            </v:textbox>
            <w10:wrap type="none"/>
          </v:shape>
        </w:pict>
      </w:r>
      <w:r>
        <w:rPr/>
        <w:t>Cidade</w:t>
      </w:r>
    </w:p>
    <w:p>
      <w:pPr>
        <w:spacing w:before="5"/>
        <w:ind w:left="556" w:right="0" w:firstLine="0"/>
        <w:jc w:val="left"/>
        <w:rPr>
          <w:b/>
          <w:sz w:val="21"/>
        </w:rPr>
      </w:pPr>
      <w:r>
        <w:rPr>
          <w:b/>
          <w:color w:val="030303"/>
          <w:sz w:val="21"/>
        </w:rPr>
        <w:t>Aracaju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Heading5"/>
        <w:spacing w:line="262" w:lineRule="exact"/>
        <w:ind w:left="563"/>
      </w:pPr>
      <w:r>
        <w:rPr>
          <w:w w:val="95"/>
        </w:rPr>
        <w:t>Nome</w:t>
      </w:r>
      <w:r>
        <w:rPr>
          <w:spacing w:val="-23"/>
          <w:w w:val="95"/>
        </w:rPr>
        <w:t> </w:t>
      </w:r>
      <w:r>
        <w:rPr>
          <w:w w:val="95"/>
        </w:rPr>
        <w:t>do</w:t>
      </w:r>
      <w:r>
        <w:rPr>
          <w:spacing w:val="-16"/>
          <w:w w:val="95"/>
        </w:rPr>
        <w:t> </w:t>
      </w:r>
      <w:r>
        <w:rPr>
          <w:w w:val="95"/>
        </w:rPr>
        <w:t>Responsável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(1)</w:t>
      </w:r>
    </w:p>
    <w:p>
      <w:pPr>
        <w:spacing w:line="262" w:lineRule="exact" w:before="0"/>
        <w:ind w:left="570" w:right="0" w:firstLine="0"/>
        <w:jc w:val="left"/>
        <w:rPr>
          <w:rFonts w:ascii="Arial Narrow"/>
          <w:b/>
          <w:sz w:val="23"/>
        </w:rPr>
      </w:pPr>
      <w:r>
        <w:rPr>
          <w:rFonts w:ascii="Arial Narrow"/>
          <w:b/>
          <w:color w:val="020202"/>
          <w:w w:val="105"/>
          <w:sz w:val="23"/>
        </w:rPr>
        <w:t>Paulo do Eirado Dias</w:t>
      </w:r>
      <w:r>
        <w:rPr>
          <w:rFonts w:ascii="Arial Narrow"/>
          <w:b/>
          <w:color w:val="020202"/>
          <w:spacing w:val="11"/>
          <w:w w:val="105"/>
          <w:sz w:val="23"/>
        </w:rPr>
        <w:t> </w:t>
      </w:r>
      <w:r>
        <w:rPr>
          <w:rFonts w:ascii="Arial Narrow"/>
          <w:b/>
          <w:color w:val="020202"/>
          <w:w w:val="105"/>
          <w:sz w:val="23"/>
        </w:rPr>
        <w:t>Filho</w:t>
      </w:r>
    </w:p>
    <w:p>
      <w:pPr>
        <w:spacing w:line="222" w:lineRule="exact" w:before="148"/>
        <w:ind w:left="570" w:right="0" w:firstLine="0"/>
        <w:jc w:val="left"/>
        <w:rPr>
          <w:b/>
          <w:sz w:val="20"/>
        </w:rPr>
      </w:pPr>
      <w:r>
        <w:rPr/>
        <w:pict>
          <v:shape style="position:absolute;margin-left:123.889999pt;margin-top:18.166883pt;width:56.7pt;height:13.4pt;mso-position-horizontal-relative:page;mso-position-vertical-relative:paragraph;z-index:-252860416" type="#_x0000_t202" filled="false" stroked="false">
            <v:textbox inset="0,0,0,0">
              <w:txbxContent>
                <w:p>
                  <w:pPr>
                    <w:spacing w:line="267" w:lineRule="exact" w:before="0"/>
                    <w:ind w:left="0" w:right="0" w:firstLine="0"/>
                    <w:jc w:val="left"/>
                    <w:rPr>
                      <w:rFonts w:ascii="Verdana"/>
                      <w:sz w:val="22"/>
                    </w:rPr>
                  </w:pPr>
                  <w:r>
                    <w:rPr>
                      <w:rFonts w:ascii="Verdana"/>
                      <w:color w:val="030303"/>
                      <w:w w:val="80"/>
                      <w:sz w:val="22"/>
                    </w:rPr>
                    <w:t>3.265.622-0</w:t>
                  </w:r>
                </w:p>
              </w:txbxContent>
            </v:textbox>
            <w10:wrap type="none"/>
          </v:shape>
        </w:pict>
      </w:r>
      <w:r>
        <w:rPr>
          <w:b/>
          <w:w w:val="110"/>
          <w:sz w:val="20"/>
        </w:rPr>
        <w:t>R.G./urgão Expedidor</w:t>
      </w:r>
    </w:p>
    <w:p>
      <w:pPr>
        <w:spacing w:line="260" w:lineRule="exact" w:before="0"/>
        <w:ind w:left="0" w:right="218" w:firstLine="0"/>
        <w:jc w:val="right"/>
        <w:rPr>
          <w:rFonts w:ascii="Verdana"/>
          <w:sz w:val="22"/>
        </w:rPr>
      </w:pPr>
      <w:r>
        <w:rPr>
          <w:rFonts w:ascii="Verdana"/>
          <w:color w:val="030303"/>
          <w:w w:val="90"/>
          <w:sz w:val="22"/>
        </w:rPr>
        <w:t>SSP/SE</w:t>
      </w:r>
    </w:p>
    <w:p>
      <w:pPr>
        <w:pStyle w:val="BodyText"/>
        <w:rPr>
          <w:rFonts w:ascii="Verdana"/>
          <w:sz w:val="26"/>
        </w:rPr>
      </w:pPr>
    </w:p>
    <w:p>
      <w:pPr>
        <w:spacing w:line="196" w:lineRule="exact" w:before="183"/>
        <w:ind w:left="570" w:right="0" w:firstLine="0"/>
        <w:jc w:val="left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w w:val="120"/>
          <w:sz w:val="22"/>
        </w:rPr>
        <w:t>Endereço Completo</w:t>
      </w:r>
    </w:p>
    <w:p>
      <w:pPr>
        <w:pStyle w:val="Heading5"/>
        <w:tabs>
          <w:tab w:pos="1684" w:val="left" w:leader="none"/>
          <w:tab w:pos="2325" w:val="left" w:leader="none"/>
        </w:tabs>
        <w:spacing w:line="278" w:lineRule="exact" w:before="43"/>
        <w:ind w:left="526"/>
      </w:pPr>
      <w:r>
        <w:rPr>
          <w:b w:val="0"/>
        </w:rPr>
        <w:br w:type="column"/>
      </w:r>
      <w:r>
        <w:rPr>
          <w:color w:val="030303"/>
          <w:w w:val="95"/>
        </w:rPr>
        <w:t>C.E.P.</w:t>
        <w:tab/>
      </w:r>
      <w:r>
        <w:rPr>
          <w:color w:val="030303"/>
          <w:w w:val="95"/>
          <w:position w:val="-4"/>
        </w:rPr>
        <w:t>I</w:t>
        <w:tab/>
      </w:r>
      <w:r>
        <w:rPr>
          <w:w w:val="95"/>
        </w:rPr>
        <w:t>(DDD)</w:t>
      </w:r>
    </w:p>
    <w:p>
      <w:pPr>
        <w:tabs>
          <w:tab w:pos="2318" w:val="left" w:leader="none"/>
        </w:tabs>
        <w:spacing w:line="156" w:lineRule="exact" w:before="0"/>
        <w:ind w:left="515" w:right="0" w:firstLine="0"/>
        <w:jc w:val="left"/>
        <w:rPr>
          <w:b/>
          <w:sz w:val="20"/>
        </w:rPr>
      </w:pPr>
      <w:r>
        <w:rPr>
          <w:rFonts w:ascii="Verdana"/>
          <w:color w:val="020202"/>
          <w:w w:val="90"/>
          <w:sz w:val="22"/>
        </w:rPr>
        <w:t>49.080-470</w:t>
        <w:tab/>
      </w:r>
      <w:r>
        <w:rPr>
          <w:b/>
          <w:position w:val="1"/>
          <w:sz w:val="20"/>
        </w:rPr>
        <w:t>Telefone/FAX</w:t>
      </w:r>
    </w:p>
    <w:p>
      <w:pPr>
        <w:tabs>
          <w:tab w:pos="2311" w:val="left" w:leader="none"/>
        </w:tabs>
        <w:spacing w:line="500" w:lineRule="exact" w:before="0"/>
        <w:ind w:left="1673" w:right="0" w:firstLine="0"/>
        <w:jc w:val="left"/>
        <w:rPr>
          <w:rFonts w:ascii="Verdana"/>
          <w:sz w:val="22"/>
        </w:rPr>
      </w:pPr>
      <w:r>
        <w:rPr>
          <w:rFonts w:ascii="Arial Unicode MS"/>
          <w:color w:val="171717"/>
          <w:w w:val="90"/>
          <w:position w:val="-4"/>
          <w:sz w:val="33"/>
        </w:rPr>
        <w:t>i</w:t>
        <w:tab/>
      </w:r>
      <w:r>
        <w:rPr>
          <w:rFonts w:ascii="Verdana"/>
          <w:color w:val="050505"/>
          <w:w w:val="85"/>
          <w:sz w:val="22"/>
        </w:rPr>
        <w:t>(079)</w:t>
      </w:r>
      <w:r>
        <w:rPr>
          <w:rFonts w:ascii="Verdana"/>
          <w:color w:val="050505"/>
          <w:spacing w:val="-22"/>
          <w:w w:val="85"/>
          <w:sz w:val="22"/>
        </w:rPr>
        <w:t> </w:t>
      </w:r>
      <w:r>
        <w:rPr>
          <w:rFonts w:ascii="Verdana"/>
          <w:color w:val="050505"/>
          <w:w w:val="85"/>
          <w:sz w:val="22"/>
        </w:rPr>
        <w:t>2106-7701</w:t>
      </w:r>
    </w:p>
    <w:p>
      <w:pPr>
        <w:pStyle w:val="BodyText"/>
        <w:spacing w:before="5"/>
        <w:rPr>
          <w:rFonts w:ascii="Verdana"/>
          <w:sz w:val="37"/>
        </w:rPr>
      </w:pPr>
    </w:p>
    <w:p>
      <w:pPr>
        <w:tabs>
          <w:tab w:pos="2763" w:val="left" w:leader="none"/>
        </w:tabs>
        <w:spacing w:line="258" w:lineRule="exact" w:before="0"/>
        <w:ind w:left="870" w:right="0" w:firstLine="0"/>
        <w:jc w:val="left"/>
        <w:rPr>
          <w:b/>
          <w:sz w:val="20"/>
        </w:rPr>
      </w:pPr>
      <w:r>
        <w:rPr>
          <w:b/>
          <w:sz w:val="23"/>
        </w:rPr>
        <w:t>Cargo</w:t>
        <w:tab/>
      </w:r>
      <w:r>
        <w:rPr>
          <w:b/>
          <w:sz w:val="20"/>
        </w:rPr>
        <w:t>Função</w:t>
      </w:r>
    </w:p>
    <w:p>
      <w:pPr>
        <w:spacing w:line="242" w:lineRule="auto" w:before="0"/>
        <w:ind w:left="861" w:right="1630" w:firstLine="10"/>
        <w:jc w:val="left"/>
        <w:rPr>
          <w:rFonts w:ascii="Arial Narrow"/>
          <w:b/>
          <w:sz w:val="22"/>
        </w:rPr>
      </w:pPr>
      <w:r>
        <w:rPr>
          <w:rFonts w:ascii="Arial Narrow"/>
          <w:b/>
          <w:color w:val="040404"/>
          <w:sz w:val="23"/>
        </w:rPr>
        <w:t>Diretor </w:t>
      </w:r>
      <w:r>
        <w:rPr>
          <w:b/>
          <w:color w:val="020202"/>
          <w:w w:val="90"/>
          <w:sz w:val="21"/>
        </w:rPr>
        <w:t>Superintend </w:t>
      </w:r>
      <w:r>
        <w:rPr>
          <w:rFonts w:ascii="Arial Narrow"/>
          <w:b/>
          <w:color w:val="020202"/>
          <w:sz w:val="22"/>
        </w:rPr>
        <w:t>ente</w:t>
      </w:r>
    </w:p>
    <w:p>
      <w:pPr>
        <w:pStyle w:val="Heading5"/>
        <w:spacing w:line="191" w:lineRule="exact"/>
        <w:ind w:right="620"/>
        <w:jc w:val="right"/>
      </w:pPr>
      <w:r>
        <w:rPr>
          <w:w w:val="85"/>
        </w:rPr>
        <w:t>C.E.P.</w:t>
      </w:r>
    </w:p>
    <w:p>
      <w:pPr>
        <w:spacing w:before="44"/>
        <w:ind w:left="1015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E.A.</w:t>
      </w:r>
    </w:p>
    <w:p>
      <w:pPr>
        <w:pStyle w:val="BodyText"/>
        <w:spacing w:before="10"/>
        <w:rPr>
          <w:b/>
          <w:sz w:val="41"/>
        </w:rPr>
      </w:pPr>
    </w:p>
    <w:p>
      <w:pPr>
        <w:spacing w:before="0"/>
        <w:ind w:left="556" w:right="0" w:firstLine="0"/>
        <w:jc w:val="left"/>
        <w:rPr>
          <w:b/>
          <w:sz w:val="23"/>
        </w:rPr>
      </w:pPr>
      <w:r>
        <w:rPr/>
        <w:pict>
          <v:shape style="position:absolute;margin-left:464.399597pt;margin-top:12.743861pt;width:74.7pt;height:13.4pt;mso-position-horizontal-relative:page;mso-position-vertical-relative:paragraph;z-index:-252861440" type="#_x0000_t202" filled="false" stroked="false">
            <v:textbox inset="0,0,0,0">
              <w:txbxContent>
                <w:p>
                  <w:pPr>
                    <w:spacing w:line="267" w:lineRule="exact" w:before="0"/>
                    <w:ind w:left="0" w:right="0" w:firstLine="0"/>
                    <w:jc w:val="left"/>
                    <w:rPr>
                      <w:rFonts w:ascii="Verdana"/>
                      <w:sz w:val="22"/>
                    </w:rPr>
                  </w:pPr>
                  <w:r>
                    <w:rPr>
                      <w:rFonts w:ascii="Verdana"/>
                      <w:color w:val="050505"/>
                      <w:w w:val="80"/>
                      <w:sz w:val="22"/>
                    </w:rPr>
                    <w:t>152.393.495-68</w:t>
                  </w:r>
                </w:p>
              </w:txbxContent>
            </v:textbox>
            <w10:wrap type="none"/>
          </v:shape>
        </w:pict>
      </w:r>
      <w:r>
        <w:rPr>
          <w:b/>
          <w:sz w:val="23"/>
        </w:rPr>
        <w:t>C.P.F.</w:t>
      </w:r>
    </w:p>
    <w:p>
      <w:pPr>
        <w:pStyle w:val="BodyText"/>
        <w:spacing w:before="6"/>
        <w:rPr>
          <w:b/>
          <w:sz w:val="35"/>
        </w:rPr>
      </w:pPr>
    </w:p>
    <w:p>
      <w:pPr>
        <w:spacing w:before="0"/>
        <w:ind w:left="1020" w:right="0" w:firstLine="0"/>
        <w:jc w:val="left"/>
        <w:rPr>
          <w:b/>
          <w:sz w:val="20"/>
        </w:rPr>
      </w:pPr>
      <w:r>
        <w:rPr>
          <w:b/>
          <w:w w:val="105"/>
          <w:sz w:val="20"/>
        </w:rPr>
        <w:t>Matrícula</w:t>
      </w:r>
    </w:p>
    <w:p>
      <w:pPr>
        <w:pStyle w:val="Heading5"/>
        <w:tabs>
          <w:tab w:pos="2494" w:val="right" w:leader="none"/>
        </w:tabs>
        <w:spacing w:line="200" w:lineRule="exact" w:before="747"/>
        <w:ind w:left="1009"/>
        <w:rPr>
          <w:b w:val="0"/>
          <w:sz w:val="8"/>
        </w:rPr>
      </w:pPr>
      <w:r>
        <w:rPr>
          <w:w w:val="95"/>
        </w:rPr>
        <w:t>(DDD)</w:t>
        <w:tab/>
      </w:r>
      <w:r>
        <w:rPr>
          <w:b w:val="0"/>
          <w:color w:val="171717"/>
          <w:w w:val="95"/>
          <w:sz w:val="8"/>
        </w:rPr>
        <w:t>1</w:t>
      </w:r>
    </w:p>
    <w:p>
      <w:pPr>
        <w:spacing w:after="0" w:line="200" w:lineRule="exact"/>
        <w:rPr>
          <w:sz w:val="8"/>
        </w:rPr>
        <w:sectPr>
          <w:type w:val="continuous"/>
          <w:pgSz w:w="11910" w:h="16830"/>
          <w:pgMar w:top="140" w:bottom="280" w:left="1480" w:right="560"/>
          <w:cols w:num="3" w:equalWidth="0">
            <w:col w:w="3183" w:space="40"/>
            <w:col w:w="3945" w:space="84"/>
            <w:col w:w="2618"/>
          </w:cols>
        </w:sectPr>
      </w:pPr>
    </w:p>
    <w:p>
      <w:pPr>
        <w:spacing w:before="46"/>
        <w:ind w:left="553" w:right="0" w:firstLine="0"/>
        <w:jc w:val="left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color w:val="030303"/>
          <w:w w:val="110"/>
          <w:sz w:val="22"/>
        </w:rPr>
        <w:t>Av. Tancredo Neves, 5.500, Bairro América</w:t>
      </w:r>
    </w:p>
    <w:p>
      <w:pPr>
        <w:spacing w:before="30"/>
        <w:ind w:left="553" w:right="0" w:firstLine="0"/>
        <w:jc w:val="left"/>
        <w:rPr>
          <w:rFonts w:ascii="Verdana"/>
          <w:sz w:val="22"/>
        </w:rPr>
      </w:pPr>
      <w:r>
        <w:rPr/>
        <w:br w:type="column"/>
      </w:r>
      <w:r>
        <w:rPr>
          <w:rFonts w:ascii="Verdana"/>
          <w:color w:val="020202"/>
          <w:w w:val="85"/>
          <w:sz w:val="22"/>
        </w:rPr>
        <w:t>49.080-470</w:t>
      </w:r>
    </w:p>
    <w:p>
      <w:pPr>
        <w:pStyle w:val="Heading5"/>
        <w:spacing w:line="257" w:lineRule="exact" w:before="37"/>
        <w:ind w:left="553"/>
      </w:pPr>
      <w:r>
        <w:rPr>
          <w:b w:val="0"/>
        </w:rPr>
        <w:br w:type="column"/>
      </w:r>
      <w:r>
        <w:rPr/>
        <w:t>Tel./FAX</w:t>
      </w:r>
    </w:p>
    <w:p>
      <w:pPr>
        <w:tabs>
          <w:tab w:pos="2016" w:val="left" w:leader="none"/>
        </w:tabs>
        <w:spacing w:line="236" w:lineRule="exact" w:before="0"/>
        <w:ind w:left="559" w:right="0" w:firstLine="0"/>
        <w:jc w:val="left"/>
        <w:rPr>
          <w:sz w:val="8"/>
        </w:rPr>
      </w:pPr>
      <w:r>
        <w:rPr>
          <w:rFonts w:ascii="Verdana"/>
          <w:color w:val="050505"/>
          <w:w w:val="90"/>
          <w:sz w:val="22"/>
        </w:rPr>
        <w:t>(079)</w:t>
      </w:r>
      <w:r>
        <w:rPr>
          <w:rFonts w:ascii="Verdana"/>
          <w:color w:val="050505"/>
          <w:spacing w:val="-40"/>
          <w:w w:val="90"/>
          <w:sz w:val="22"/>
        </w:rPr>
        <w:t> </w:t>
      </w:r>
      <w:r>
        <w:rPr>
          <w:rFonts w:ascii="Verdana"/>
          <w:color w:val="050505"/>
          <w:w w:val="90"/>
          <w:sz w:val="22"/>
        </w:rPr>
        <w:t>2106-</w:t>
        <w:tab/>
      </w:r>
      <w:r>
        <w:rPr>
          <w:color w:val="232323"/>
          <w:w w:val="90"/>
          <w:position w:val="8"/>
          <w:sz w:val="8"/>
        </w:rPr>
        <w:t>1</w:t>
      </w:r>
    </w:p>
    <w:p>
      <w:pPr>
        <w:spacing w:after="0" w:line="236" w:lineRule="exact"/>
        <w:jc w:val="left"/>
        <w:rPr>
          <w:sz w:val="8"/>
        </w:rPr>
        <w:sectPr>
          <w:type w:val="continuous"/>
          <w:pgSz w:w="11910" w:h="16830"/>
          <w:pgMar w:top="140" w:bottom="280" w:left="1480" w:right="560"/>
          <w:cols w:num="3" w:equalWidth="0">
            <w:col w:w="4721" w:space="685"/>
            <w:col w:w="1682" w:space="614"/>
            <w:col w:w="2168"/>
          </w:cols>
        </w:sectPr>
      </w:pPr>
    </w:p>
    <w:p>
      <w:pPr>
        <w:tabs>
          <w:tab w:pos="3410" w:val="left" w:leader="none"/>
          <w:tab w:pos="4980" w:val="left" w:leader="none"/>
        </w:tabs>
        <w:spacing w:line="411" w:lineRule="exact" w:before="0"/>
        <w:ind w:left="722" w:right="0" w:firstLine="0"/>
        <w:jc w:val="left"/>
        <w:rPr>
          <w:rFonts w:ascii="Arial Unicode MS" w:hAnsi="Arial Unicode MS"/>
          <w:sz w:val="26"/>
        </w:rPr>
      </w:pPr>
      <w:r>
        <w:rPr/>
        <w:pict>
          <v:group style="position:absolute;margin-left:69.754257pt;margin-top:.000122pt;width:525.450pt;height:841.45pt;mso-position-horizontal-relative:page;mso-position-vertical-relative:page;z-index:-252859392" coordorigin="1395,0" coordsize="10509,16829">
            <v:shape style="position:absolute;left:1395;top:0;width:10509;height:16829" type="#_x0000_t75" stroked="false">
              <v:imagedata r:id="rId30" o:title=""/>
            </v:shape>
            <v:shape style="position:absolute;left:5607;top:1112;width:921;height:921" type="#_x0000_t75" stroked="false">
              <v:imagedata r:id="rId31" o:title=""/>
            </v:shape>
            <v:shape style="position:absolute;left:7183;top:14631;width:1034;height:808" type="#_x0000_t75" stroked="false">
              <v:imagedata r:id="rId32" o:title=""/>
            </v:shape>
            <v:shape style="position:absolute;left:9713;top:14552;width:424;height:887" type="#_x0000_t75" stroked="false">
              <v:imagedata r:id="rId33" o:title=""/>
            </v:shape>
            <v:shape style="position:absolute;left:5031;top:15591;width:1305;height:1073" type="#_x0000_t75" stroked="false">
              <v:imagedata r:id="rId34" o:title=""/>
            </v:shape>
            <v:line style="position:absolute" from="1446,5771" to="1446,4992" stroked="true" strokeweight=".282pt" strokecolor="#0b0b0b">
              <v:stroke dashstyle="solid"/>
            </v:line>
            <v:line style="position:absolute" from="9165,6003" to="9165,4992" stroked="true" strokeweight=".565pt" strokecolor="#2f2f2f">
              <v:stroke dashstyle="solid"/>
            </v:line>
            <v:line style="position:absolute" from="1429,5997" to="11232,5997" stroked="true" strokeweight=".565pt" strokecolor="#505050">
              <v:stroke dashstyle="solid"/>
            </v:line>
            <v:line style="position:absolute" from="1440,7019" to="1440,5692" stroked="true" strokeweight=".847pt" strokecolor="#282828">
              <v:stroke dashstyle="solid"/>
            </v:line>
            <v:line style="position:absolute" from="1429,6500" to="11232,6500" stroked="true" strokeweight="1.129pt" strokecolor="#383838">
              <v:stroke dashstyle="solid"/>
            </v:line>
            <v:line style="position:absolute" from="9165,8516" to="9165,6488" stroked="true" strokeweight=".565pt" strokecolor="#2f2f2f">
              <v:stroke dashstyle="solid"/>
            </v:line>
            <v:line style="position:absolute" from="3213,6997" to="11192,6997" stroked="true" strokeweight="1.129pt" strokecolor="#343434">
              <v:stroke dashstyle="solid"/>
            </v:line>
            <v:line style="position:absolute" from="9736,7002" to="11232,7002" stroked="true" strokeweight=".565pt" strokecolor="#2f2f2f">
              <v:stroke dashstyle="solid"/>
            </v:line>
            <v:line style="position:absolute" from="4196,8504" to="4196,7516" stroked="true" strokeweight="1.129pt" strokecolor="#383838">
              <v:stroke dashstyle="solid"/>
            </v:line>
            <v:line style="position:absolute" from="1429,8499" to="11232,8499" stroked="true" strokeweight=".565pt" strokecolor="#202020">
              <v:stroke dashstyle="solid"/>
            </v:line>
            <v:line style="position:absolute" from="9160,8996" to="9160,8448" stroked="true" strokeweight=".847pt" strokecolor="#2f2f2f">
              <v:stroke dashstyle="solid"/>
            </v:line>
            <v:line style="position:absolute" from="1429,9496" to="10272,9496" stroked="true" strokeweight=".847pt" strokecolor="#232323">
              <v:stroke dashstyle="solid"/>
            </v:line>
            <v:line style="position:absolute" from="1429,10456" to="11232,10456" stroked="true" strokeweight=".847pt" strokecolor="#232323">
              <v:stroke dashstyle="solid"/>
            </v:line>
            <v:line style="position:absolute" from="9128,10464" to="9128,9973" stroked="true" strokeweight=".565pt" strokecolor="#171717">
              <v:stroke dashstyle="solid"/>
            </v:line>
            <v:line style="position:absolute" from="2101,11088" to="5963,11088" stroked="true" strokeweight=".282pt" strokecolor="#343434">
              <v:stroke dashstyle="solid"/>
            </v:line>
            <v:line style="position:absolute" from="3504,11842" to="3504,11085" stroked="true" strokeweight=".847pt" strokecolor="#131313">
              <v:stroke dashstyle="solid"/>
            </v:line>
            <v:line style="position:absolute" from="4614,11842" to="4614,11085" stroked="true" strokeweight=".282pt" strokecolor="#101010">
              <v:stroke dashstyle="solid"/>
            </v:line>
            <v:line style="position:absolute" from="9128,14281" to="9128,11085" stroked="true" strokeweight=".565pt" strokecolor="#171717">
              <v:stroke dashstyle="solid"/>
            </v:line>
            <v:line style="position:absolute" from="1423,11836" to="10808,11836" stroked="true" strokeweight=".565pt" strokecolor="#171717">
              <v:stroke dashstyle="solid"/>
            </v:line>
            <v:line style="position:absolute" from="10193,11842" to="11226,11842" stroked="true" strokeweight=".565pt" strokecolor="#343434">
              <v:stroke dashstyle="solid"/>
            </v:line>
            <v:line style="position:absolute" from="1423,12488" to="11000,12488" stroked="true" strokeweight=".565pt" strokecolor="#1c1c1c">
              <v:stroke dashstyle="solid"/>
            </v:line>
            <v:line style="position:absolute" from="10769,12494" to="11221,12494" stroked="true" strokeweight=".282pt" strokecolor="#101010">
              <v:stroke dashstyle="solid"/>
            </v:line>
            <v:line style="position:absolute" from="6833,14451" to="6833,12480" stroked="true" strokeweight=".565pt" strokecolor="#2c2c2c">
              <v:stroke dashstyle="solid"/>
            </v:line>
            <v:line style="position:absolute" from="1423,13491" to="2761,13491" stroked="true" strokeweight=".565pt" strokecolor="#131313">
              <v:stroke dashstyle="solid"/>
            </v:line>
            <v:line style="position:absolute" from="9346,13491" to="11012,13491" stroked="true" strokeweight=".565pt" strokecolor="#232323">
              <v:stroke dashstyle="solid"/>
            </v:line>
            <v:line style="position:absolute" from="2360,2550" to="10447,2550" stroked="true" strokeweight=".847pt" strokecolor="#2c2c2c">
              <v:stroke dashstyle="solid"/>
            </v:line>
            <v:shape style="position:absolute;left:9286;top:7265;width:1495;height:262" type="#_x0000_t75" stroked="false">
              <v:imagedata r:id="rId9" o:title=""/>
            </v:shape>
            <v:shape style="position:absolute;left:2544;top:8718;width:4891;height:262" type="#_x0000_t75" stroked="false">
              <v:imagedata r:id="rId9" o:title=""/>
            </v:shape>
            <v:shape style="position:absolute;left:2107;top:8011;width:1205;height:210" type="#_x0000_t75" stroked="false">
              <v:imagedata r:id="rId9" o:title=""/>
            </v:shape>
            <v:shape style="position:absolute;left:9255;top:12096;width:1558;height:210" type="#_x0000_t75" stroked="false">
              <v:imagedata r:id="rId9" o:title=""/>
            </v:shape>
            <v:shape style="position:absolute;left:2146;top:12737;width:1558;height:210" type="#_x0000_t75" stroked="false">
              <v:imagedata r:id="rId9" o:title=""/>
            </v:shape>
            <w10:wrap type="none"/>
          </v:group>
        </w:pict>
      </w:r>
      <w:r>
        <w:rPr>
          <w:color w:val="333333"/>
          <w:spacing w:val="-6"/>
          <w:w w:val="600"/>
          <w:sz w:val="8"/>
        </w:rPr>
        <w:t>·</w:t>
      </w:r>
      <w:r>
        <w:rPr>
          <w:color w:val="333333"/>
          <w:w w:val="600"/>
          <w:sz w:val="8"/>
        </w:rPr>
        <w:t>-</w:t>
      </w:r>
      <w:r>
        <w:rPr>
          <w:color w:val="333333"/>
          <w:w w:val="242"/>
          <w:position w:val="-2"/>
          <w:sz w:val="8"/>
        </w:rPr>
        <w:t>-</w:t>
      </w:r>
      <w:r>
        <w:rPr>
          <w:color w:val="333333"/>
          <w:position w:val="-2"/>
          <w:sz w:val="8"/>
        </w:rPr>
        <w:tab/>
      </w:r>
      <w:r>
        <w:rPr>
          <w:rFonts w:ascii="Arial Unicode MS" w:hAnsi="Arial Unicode MS"/>
          <w:color w:val="181818"/>
          <w:spacing w:val="-2"/>
          <w:w w:val="190"/>
          <w:sz w:val="26"/>
        </w:rPr>
        <w:t>----</w:t>
      </w:r>
      <w:r>
        <w:rPr>
          <w:rFonts w:ascii="Arial Unicode MS" w:hAnsi="Arial Unicode MS"/>
          <w:color w:val="181818"/>
          <w:w w:val="190"/>
          <w:sz w:val="26"/>
        </w:rPr>
        <w:t>-</w:t>
      </w:r>
      <w:r>
        <w:rPr>
          <w:rFonts w:ascii="Arial Unicode MS" w:hAnsi="Arial Unicode MS"/>
          <w:color w:val="181818"/>
          <w:sz w:val="26"/>
        </w:rPr>
        <w:tab/>
      </w:r>
      <w:r>
        <w:rPr>
          <w:rFonts w:ascii="Arial Unicode MS" w:hAnsi="Arial Unicode MS"/>
          <w:color w:val="202020"/>
          <w:spacing w:val="8"/>
          <w:w w:val="124"/>
          <w:sz w:val="26"/>
        </w:rPr>
        <w:t>---</w:t>
      </w:r>
      <w:r>
        <w:rPr>
          <w:rFonts w:ascii="Arial Unicode MS" w:hAnsi="Arial Unicode MS"/>
          <w:color w:val="202020"/>
          <w:spacing w:val="-22"/>
          <w:w w:val="65"/>
          <w:sz w:val="26"/>
        </w:rPr>
        <w:t>'----</w:t>
      </w:r>
      <w:r>
        <w:rPr>
          <w:rFonts w:ascii="Arial Unicode MS" w:hAnsi="Arial Unicode MS"/>
          <w:color w:val="202020"/>
          <w:spacing w:val="22"/>
          <w:w w:val="409"/>
          <w:sz w:val="26"/>
        </w:rPr>
        <w:t>-</w:t>
      </w:r>
      <w:r>
        <w:rPr>
          <w:rFonts w:ascii="Arial Unicode MS" w:hAnsi="Arial Unicode MS"/>
          <w:color w:val="202020"/>
          <w:w w:val="358"/>
          <w:sz w:val="26"/>
        </w:rPr>
        <w:t>-</w:t>
      </w:r>
    </w:p>
    <w:p>
      <w:pPr>
        <w:tabs>
          <w:tab w:pos="2377" w:val="left" w:leader="none"/>
        </w:tabs>
        <w:spacing w:before="1"/>
        <w:ind w:left="1304" w:right="0" w:firstLine="0"/>
        <w:jc w:val="left"/>
        <w:rPr>
          <w:sz w:val="8"/>
        </w:rPr>
      </w:pPr>
      <w:r>
        <w:rPr/>
        <w:br w:type="column"/>
      </w:r>
      <w:r>
        <w:rPr>
          <w:rFonts w:ascii="Verdana"/>
          <w:color w:val="0D0D0D"/>
          <w:sz w:val="22"/>
        </w:rPr>
        <w:t>7701</w:t>
        <w:tab/>
      </w:r>
      <w:r>
        <w:rPr>
          <w:color w:val="353535"/>
          <w:w w:val="410"/>
          <w:position w:val="-4"/>
          <w:sz w:val="8"/>
        </w:rPr>
        <w:t>---'</w:t>
      </w:r>
    </w:p>
    <w:p>
      <w:pPr>
        <w:spacing w:before="484"/>
        <w:ind w:left="722" w:right="0" w:firstLine="0"/>
        <w:jc w:val="left"/>
        <w:rPr>
          <w:i/>
          <w:sz w:val="20"/>
          <w:szCs w:val="20"/>
        </w:rPr>
      </w:pPr>
      <w:r>
        <w:rPr>
          <w:i/>
          <w:w w:val="429"/>
          <w:sz w:val="20"/>
          <w:szCs w:val="20"/>
        </w:rPr>
        <w:t>�</w:t>
      </w:r>
    </w:p>
    <w:p>
      <w:pPr>
        <w:spacing w:after="0"/>
        <w:jc w:val="left"/>
        <w:rPr>
          <w:sz w:val="20"/>
          <w:szCs w:val="20"/>
        </w:rPr>
        <w:sectPr>
          <w:type w:val="continuous"/>
          <w:pgSz w:w="11910" w:h="16830"/>
          <w:pgMar w:top="140" w:bottom="280" w:left="1480" w:right="560"/>
          <w:cols w:num="2" w:equalWidth="0">
            <w:col w:w="6298" w:space="660"/>
            <w:col w:w="2912"/>
          </w:cols>
        </w:sectPr>
      </w:pPr>
    </w:p>
    <w:p>
      <w:pPr>
        <w:pStyle w:val="BodyText"/>
        <w:ind w:left="441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727872">
            <wp:simplePos x="0" y="0"/>
            <wp:positionH relativeFrom="page">
              <wp:posOffset>867086</wp:posOffset>
            </wp:positionH>
            <wp:positionV relativeFrom="page">
              <wp:posOffset>3777911</wp:posOffset>
            </wp:positionV>
            <wp:extent cx="3972113" cy="274646"/>
            <wp:effectExtent l="0" t="0" r="0" b="0"/>
            <wp:wrapNone/>
            <wp:docPr id="1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113" cy="274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64156" cy="560831"/>
            <wp:effectExtent l="0" t="0" r="0" b="0"/>
            <wp:docPr id="1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56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5"/>
        <w:ind w:left="249" w:right="0" w:firstLine="0"/>
        <w:jc w:val="center"/>
        <w:rPr>
          <w:sz w:val="19"/>
        </w:rPr>
      </w:pPr>
      <w:r>
        <w:rPr>
          <w:w w:val="105"/>
          <w:sz w:val="19"/>
        </w:rPr>
        <w:t>ESTADO DE SERGIPE</w:t>
      </w:r>
    </w:p>
    <w:p>
      <w:pPr>
        <w:spacing w:before="7"/>
        <w:ind w:left="239" w:right="0" w:firstLine="0"/>
        <w:jc w:val="center"/>
        <w:rPr>
          <w:sz w:val="17"/>
        </w:rPr>
      </w:pPr>
      <w:r>
        <w:rPr/>
        <w:pict>
          <v:shape style="position:absolute;margin-left:105.777512pt;margin-top:11.686948pt;width:431.8pt;height:.1pt;mso-position-horizontal-relative:page;mso-position-vertical-relative:paragraph;z-index:-251604992;mso-wrap-distance-left:0;mso-wrap-distance-right:0" coordorigin="2116,234" coordsize="8636,0" path="m2116,234l10751,234e" filled="false" stroked="true" strokeweight=".720856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72.121033pt;margin-top:23.46093pt;width:492.35pt;height:126.9pt;mso-position-horizontal-relative:page;mso-position-vertical-relative:paragraph;z-index:-252839936" coordorigin="1442,469" coordsize="9847,2538">
            <v:shape style="position:absolute;left:9616;top:762;width:1630;height:495" type="#_x0000_t75" stroked="false">
              <v:imagedata r:id="rId37" o:title=""/>
            </v:shape>
            <v:shape style="position:absolute;left:6859;top:9183;width:4383;height:2535" coordorigin="6859,9184" coordsize="4383,2535" path="m11260,1277l11260,469m6871,3007l6871,1200e" filled="false" stroked="true" strokeweight=".480689pt" strokecolor="#000000">
              <v:path arrowok="t"/>
              <v:stroke dashstyle="solid"/>
            </v:shape>
            <v:line style="position:absolute" from="9164,2987" to="9164,469" stroked="true" strokeweight=".72121pt" strokecolor="#000000">
              <v:stroke dashstyle="solid"/>
            </v:line>
            <v:shape style="position:absolute;left:1459;top:9183;width:8141;height:2535" coordorigin="1459,9184" coordsize="8141,2535" path="m5808,1214l9616,1214m1462,3007l1462,469e" filled="false" stroked="true" strokeweight=".480689pt" strokecolor="#000000">
              <v:path arrowok="t"/>
              <v:stroke dashstyle="solid"/>
            </v:shape>
            <v:line style="position:absolute" from="4986,1988" to="4986,1219" stroked="true" strokeweight=".72121pt" strokecolor="#000000">
              <v:stroke dashstyle="solid"/>
            </v:line>
            <v:shape style="position:absolute;left:1440;top:9212;width:9831;height:999" coordorigin="1440,9212" coordsize="9831,999" path="m1442,1978l11289,1978m1442,2978l11289,2978e" filled="false" stroked="true" strokeweight=".480689pt" strokecolor="#000000">
              <v:path arrowok="t"/>
              <v:stroke dashstyle="solid"/>
            </v:shape>
            <v:shape style="position:absolute;left:2079;top:485;width:2314;height:485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8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Nome do Responsável Emanoel</w:t>
                    </w:r>
                    <w:r>
                      <w:rPr>
                        <w:spacing w:val="-34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Silveira</w:t>
                    </w:r>
                    <w:r>
                      <w:rPr>
                        <w:spacing w:val="-34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Sobral</w:t>
                    </w:r>
                  </w:p>
                </w:txbxContent>
              </v:textbox>
              <w10:wrap type="none"/>
            </v:shape>
            <v:shape style="position:absolute;left:9789;top:489;width:628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5"/>
                        <w:sz w:val="20"/>
                      </w:rPr>
                      <w:t>C.P.F.</w:t>
                    </w:r>
                  </w:p>
                </w:txbxContent>
              </v:textbox>
              <w10:wrap type="none"/>
            </v:shape>
            <v:shape style="position:absolute;left:5604;top:1230;width:765;height:750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18" w:firstLine="5"/>
                      <w:jc w:val="both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  <w:u w:val="thick"/>
                      </w:rPr>
                      <w:t>Cargo</w:t>
                    </w:r>
                    <w:r>
                      <w:rPr>
                        <w:w w:val="105"/>
                        <w:sz w:val="21"/>
                      </w:rPr>
                      <w:t> Diretor </w:t>
                    </w:r>
                    <w:r>
                      <w:rPr>
                        <w:sz w:val="21"/>
                      </w:rPr>
                      <w:t>Técnico</w:t>
                    </w:r>
                  </w:p>
                </w:txbxContent>
              </v:textbox>
              <w10:wrap type="none"/>
            </v:shape>
            <v:shape style="position:absolute;left:7488;top:1230;width:784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Função</w:t>
                    </w:r>
                  </w:p>
                </w:txbxContent>
              </v:textbox>
              <w10:wrap type="none"/>
            </v:shape>
            <v:shape style="position:absolute;left:9789;top:1244;width:953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5"/>
                        <w:sz w:val="20"/>
                      </w:rPr>
                      <w:t>Matrícula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17"/>
        </w:rPr>
        <w:t>SECRETARIA DE ESTADO DO DESENVOLVIMENTO ECONÔMICO E DA Cl NCIA E TECNOLOGIA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1257886</wp:posOffset>
            </wp:positionH>
            <wp:positionV relativeFrom="paragraph">
              <wp:posOffset>160923</wp:posOffset>
            </wp:positionV>
            <wp:extent cx="1488154" cy="335279"/>
            <wp:effectExtent l="0" t="0" r="0" b="0"/>
            <wp:wrapTopAndBottom/>
            <wp:docPr id="1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154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4"/>
        <w:gridCol w:w="2294"/>
        <w:gridCol w:w="1785"/>
      </w:tblGrid>
      <w:tr>
        <w:trPr>
          <w:trHeight w:val="258" w:hRule="atLeast"/>
        </w:trPr>
        <w:tc>
          <w:tcPr>
            <w:tcW w:w="4844" w:type="dxa"/>
          </w:tcPr>
          <w:p>
            <w:pPr>
              <w:pStyle w:val="TableParagraph"/>
              <w:spacing w:line="224" w:lineRule="exact" w:before="14"/>
              <w:ind w:left="50"/>
              <w:rPr>
                <w:sz w:val="21"/>
              </w:rPr>
            </w:pPr>
            <w:r>
              <w:rPr>
                <w:b/>
                <w:w w:val="110"/>
                <w:sz w:val="20"/>
              </w:rPr>
              <w:t>Endereço </w:t>
            </w:r>
            <w:r>
              <w:rPr>
                <w:w w:val="110"/>
                <w:sz w:val="21"/>
              </w:rPr>
              <w:t>Completo</w:t>
            </w:r>
          </w:p>
        </w:tc>
        <w:tc>
          <w:tcPr>
            <w:tcW w:w="2294" w:type="dxa"/>
          </w:tcPr>
          <w:p>
            <w:pPr>
              <w:pStyle w:val="TableParagraph"/>
              <w:spacing w:line="238" w:lineRule="exact"/>
              <w:ind w:left="614"/>
              <w:rPr>
                <w:b/>
                <w:sz w:val="22"/>
              </w:rPr>
            </w:pPr>
            <w:r>
              <w:rPr>
                <w:b/>
                <w:sz w:val="22"/>
              </w:rPr>
              <w:t>C.E.P.</w:t>
            </w:r>
          </w:p>
        </w:tc>
        <w:tc>
          <w:tcPr>
            <w:tcW w:w="1785" w:type="dxa"/>
          </w:tcPr>
          <w:p>
            <w:pPr>
              <w:pStyle w:val="TableParagraph"/>
              <w:spacing w:line="220" w:lineRule="exact" w:before="19"/>
              <w:ind w:left="618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(DDD)</w:t>
            </w:r>
          </w:p>
        </w:tc>
      </w:tr>
      <w:tr>
        <w:trPr>
          <w:trHeight w:val="249" w:hRule="atLeast"/>
        </w:trPr>
        <w:tc>
          <w:tcPr>
            <w:tcW w:w="4844" w:type="dxa"/>
          </w:tcPr>
          <w:p>
            <w:pPr>
              <w:pStyle w:val="TableParagraph"/>
              <w:spacing w:line="229" w:lineRule="exact" w:before="1"/>
              <w:ind w:left="55"/>
              <w:rPr>
                <w:sz w:val="21"/>
              </w:rPr>
            </w:pPr>
            <w:r>
              <w:rPr>
                <w:sz w:val="21"/>
              </w:rPr>
              <w:t>Av. Tancredo Neves, 5.500, Bairro América</w:t>
            </w:r>
          </w:p>
        </w:tc>
        <w:tc>
          <w:tcPr>
            <w:tcW w:w="2294" w:type="dxa"/>
          </w:tcPr>
          <w:p>
            <w:pPr>
              <w:pStyle w:val="TableParagraph"/>
              <w:spacing w:line="230" w:lineRule="exact"/>
              <w:ind w:left="622"/>
              <w:rPr>
                <w:sz w:val="21"/>
              </w:rPr>
            </w:pPr>
            <w:r>
              <w:rPr>
                <w:sz w:val="21"/>
              </w:rPr>
              <w:t>49.080-470</w:t>
            </w:r>
          </w:p>
        </w:tc>
        <w:tc>
          <w:tcPr>
            <w:tcW w:w="1785" w:type="dxa"/>
          </w:tcPr>
          <w:p>
            <w:pPr>
              <w:pStyle w:val="TableParagraph"/>
              <w:spacing w:line="230" w:lineRule="exact"/>
              <w:ind w:left="624"/>
              <w:rPr>
                <w:b/>
                <w:sz w:val="21"/>
              </w:rPr>
            </w:pPr>
            <w:r>
              <w:rPr>
                <w:b/>
                <w:sz w:val="21"/>
              </w:rPr>
              <w:t>Tel./FAX</w:t>
            </w:r>
          </w:p>
        </w:tc>
      </w:tr>
      <w:tr>
        <w:trPr>
          <w:trHeight w:val="247" w:hRule="atLeast"/>
        </w:trPr>
        <w:tc>
          <w:tcPr>
            <w:tcW w:w="48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line="227" w:lineRule="exact" w:before="1"/>
              <w:ind w:left="625"/>
              <w:rPr>
                <w:sz w:val="21"/>
              </w:rPr>
            </w:pPr>
            <w:r>
              <w:rPr>
                <w:sz w:val="21"/>
              </w:rPr>
              <w:t>(079) 2106-</w:t>
            </w:r>
          </w:p>
        </w:tc>
      </w:tr>
      <w:tr>
        <w:trPr>
          <w:trHeight w:val="243" w:hRule="atLeast"/>
        </w:trPr>
        <w:tc>
          <w:tcPr>
            <w:tcW w:w="48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line="223" w:lineRule="exact"/>
              <w:ind w:left="628"/>
              <w:rPr>
                <w:sz w:val="21"/>
              </w:rPr>
            </w:pPr>
            <w:r>
              <w:rPr>
                <w:sz w:val="21"/>
              </w:rPr>
              <w:t>7701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pict>
          <v:shape style="position:absolute;margin-left:391.376801pt;margin-top:10.401618pt;width:170.25pt;height:.1pt;mso-position-horizontal-relative:page;mso-position-vertical-relative:paragraph;z-index:-251602944;mso-wrap-distance-left:0;mso-wrap-distance-right:0" coordorigin="7828,208" coordsize="3405,0" path="m7828,208l11232,208e" filled="false" stroked="true" strokeweight=".480571pt" strokecolor="#000000">
            <v:path arrowok="t"/>
            <v:stroke dashstyle="solid"/>
            <w10:wrap type="topAndBottom"/>
          </v:shape>
        </w:pict>
      </w:r>
    </w:p>
    <w:p>
      <w:pPr>
        <w:spacing w:before="24" w:after="57"/>
        <w:ind w:left="0" w:right="588" w:firstLine="0"/>
        <w:jc w:val="right"/>
        <w:rPr>
          <w:b/>
          <w:sz w:val="24"/>
        </w:rPr>
      </w:pPr>
      <w:r>
        <w:rPr>
          <w:b/>
          <w:w w:val="105"/>
          <w:sz w:val="24"/>
        </w:rPr>
        <w:t>Período de Execução</w:t>
      </w:r>
    </w:p>
    <w:p>
      <w:pPr>
        <w:pStyle w:val="BodyText"/>
        <w:spacing w:line="20" w:lineRule="exact"/>
        <w:ind w:left="6599"/>
        <w:rPr>
          <w:sz w:val="2"/>
        </w:rPr>
      </w:pPr>
      <w:r>
        <w:rPr>
          <w:sz w:val="2"/>
        </w:rPr>
        <w:pict>
          <v:group style="width:170.25pt;height:.75pt;mso-position-horizontal-relative:char;mso-position-vertical-relative:line" coordorigin="0,0" coordsize="3405,15">
            <v:line style="position:absolute" from="0,7" to="3404,7" stroked="true" strokeweight=".72085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b/>
          <w:sz w:val="11"/>
        </w:rPr>
      </w:pPr>
      <w:r>
        <w:rPr/>
        <w:pict>
          <v:group style="position:absolute;margin-left:67.312958pt;margin-top:9.011415pt;width:314.45pt;height:97.1pt;mso-position-horizontal-relative:page;mso-position-vertical-relative:paragraph;z-index:-251599872;mso-wrap-distance-left:0;mso-wrap-distance-right:0" coordorigin="1346,180" coordsize="6289,1942">
            <v:line style="position:absolute" from="1365,2122" to="1365,180" stroked="true" strokeweight=".480807pt" strokecolor="#000000">
              <v:stroke dashstyle="solid"/>
            </v:line>
            <v:line style="position:absolute" from="7626,2103" to="7626,180" stroked="true" strokeweight=".480807pt" strokecolor="#000000">
              <v:stroke dashstyle="solid"/>
            </v:line>
            <v:line style="position:absolute" from="1365,195" to="7635,195" stroked="true" strokeweight=".720856pt" strokecolor="#000000">
              <v:stroke dashstyle="solid"/>
            </v:line>
            <v:line style="position:absolute" from="1346,2093" to="7635,2093" stroked="true" strokeweight=".480571pt" strokecolor="#000000">
              <v:stroke dashstyle="solid"/>
            </v:line>
            <v:shape style="position:absolute;left:1370;top:201;width:6251;height:1887" type="#_x0000_t202" filled="false" stroked="false">
              <v:textbox inset="0,0,0,0">
                <w:txbxContent>
                  <w:p>
                    <w:pPr>
                      <w:spacing w:line="237" w:lineRule="auto" w:before="14"/>
                      <w:ind w:left="111" w:right="103" w:firstLine="9"/>
                      <w:jc w:val="both"/>
                      <w:rPr>
                        <w:sz w:val="24"/>
                      </w:rPr>
                    </w:pPr>
                    <w:r>
                      <w:rPr>
                        <w:sz w:val="23"/>
                      </w:rPr>
                      <w:t>ACORDO DE COOPERAÇÃO TÉCNICA Constitui objeto deste Acordo a conjugação de esforços entre os signatários para a criação </w:t>
                    </w:r>
                    <w:r>
                      <w:rPr>
                        <w:sz w:val="24"/>
                      </w:rPr>
                      <w:t>de </w:t>
                    </w:r>
                    <w:r>
                      <w:rPr>
                        <w:sz w:val="21"/>
                      </w:rPr>
                      <w:t>um </w:t>
                    </w:r>
                    <w:r>
                      <w:rPr>
                        <w:sz w:val="23"/>
                      </w:rPr>
                      <w:t>ambiente de negócios </w:t>
                    </w:r>
                    <w:r>
                      <w:rPr>
                        <w:sz w:val="24"/>
                      </w:rPr>
                      <w:t>favorável para a inserção e o fortalecimento de forma competitiva e sustentável, dos pequenos negócios </w:t>
                    </w:r>
                    <w:r>
                      <w:rPr>
                        <w:sz w:val="23"/>
                      </w:rPr>
                      <w:t>do estado de Sergipe na Cadeia Produtiva do Petróleo, Gás 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Energias.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90.415161pt;margin-top:9.011415pt;width:76pt;height:96.15pt;mso-position-horizontal-relative:page;mso-position-vertical-relative:paragraph;z-index:-251597824;mso-wrap-distance-left:0;mso-wrap-distance-right:0" coordorigin="7808,180" coordsize="1520,1923">
            <v:line style="position:absolute" from="7828,2103" to="7828,180" stroked="true" strokeweight=".480807pt" strokecolor="#000000">
              <v:stroke dashstyle="solid"/>
            </v:line>
            <v:line style="position:absolute" from="9299,2103" to="9299,180" stroked="true" strokeweight=".480807pt" strokecolor="#000000">
              <v:stroke dashstyle="solid"/>
            </v:line>
            <v:line style="position:absolute" from="7828,190" to="9328,190" stroked="true" strokeweight=".720856pt" strokecolor="#000000">
              <v:stroke dashstyle="solid"/>
            </v:line>
            <v:line style="position:absolute" from="7808,2088" to="9308,2088" stroked="true" strokeweight=".720856pt" strokecolor="#000000">
              <v:stroke dashstyle="solid"/>
            </v:line>
            <v:shape style="position:absolute;left:7832;top:197;width:1462;height:1884" type="#_x0000_t202" filled="false" stroked="false">
              <v:textbox inset="0,0,0,0">
                <w:txbxContent>
                  <w:p>
                    <w:pPr>
                      <w:spacing w:line="276" w:lineRule="exact" w:before="0"/>
                      <w:ind w:left="179" w:right="179" w:firstLine="0"/>
                      <w:jc w:val="center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sz w:val="25"/>
                      </w:rPr>
                      <w:t>Início</w:t>
                    </w:r>
                  </w:p>
                  <w:p>
                    <w:pPr>
                      <w:spacing w:before="126"/>
                      <w:ind w:left="179" w:right="189" w:firstLine="0"/>
                      <w:jc w:val="center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w w:val="105"/>
                        <w:sz w:val="22"/>
                      </w:rPr>
                      <w:t>21/02/2020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74.075562pt;margin-top:9.011415pt;width:86.55pt;height:97.1pt;mso-position-horizontal-relative:page;mso-position-vertical-relative:paragraph;z-index:-251595776;mso-wrap-distance-left:0;mso-wrap-distance-right:0" coordorigin="9482,180" coordsize="1731,1942">
            <v:line style="position:absolute" from="9501,2122" to="9501,180" stroked="true" strokeweight=".480807pt" strokecolor="#000000">
              <v:stroke dashstyle="solid"/>
            </v:line>
            <v:line style="position:absolute" from="9501,190" to="11212,190" stroked="true" strokeweight=".961141pt" strokecolor="#000000">
              <v:stroke dashstyle="solid"/>
            </v:line>
            <v:line style="position:absolute" from="11203,2103" to="11203,449" stroked="true" strokeweight=".480807pt" strokecolor="#000000">
              <v:stroke dashstyle="solid"/>
            </v:line>
            <v:line style="position:absolute" from="9482,2088" to="11212,2088" stroked="true" strokeweight=".720856pt" strokecolor="#000000">
              <v:stroke dashstyle="solid"/>
            </v:line>
            <v:shape style="position:absolute;left:9481;top:180;width:1731;height:1942" type="#_x0000_t202" filled="false" stroked="false">
              <v:textbox inset="0,0,0,0">
                <w:txbxContent>
                  <w:p>
                    <w:pPr>
                      <w:spacing w:before="10"/>
                      <w:ind w:left="407" w:right="0" w:firstLine="0"/>
                      <w:jc w:val="lef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sz w:val="25"/>
                      </w:rPr>
                      <w:t>Término</w:t>
                    </w:r>
                  </w:p>
                  <w:p>
                    <w:pPr>
                      <w:spacing w:before="126"/>
                      <w:ind w:left="341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w w:val="105"/>
                        <w:sz w:val="22"/>
                      </w:rPr>
                      <w:t>20/02/2021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spacing w:line="247" w:lineRule="auto" w:before="0"/>
        <w:ind w:left="267" w:right="280" w:hanging="3"/>
        <w:jc w:val="both"/>
        <w:rPr>
          <w:sz w:val="21"/>
        </w:rPr>
      </w:pPr>
      <w:r>
        <w:rPr/>
        <w:pict>
          <v:group style="position:absolute;margin-left:67.312958pt;margin-top:-50.943291pt;width:493.35pt;height:310.45pt;mso-position-horizontal-relative:page;mso-position-vertical-relative:paragraph;z-index:-252837888" coordorigin="1346,-1019" coordsize="9867,6209">
            <v:shape style="position:absolute;left:1351;top:-1019;width:9847;height:1000" type="#_x0000_t75" stroked="false">
              <v:imagedata r:id="rId39" o:title=""/>
            </v:shape>
            <v:line style="position:absolute" from="1365,4671" to="1365,-19" stroked="true" strokeweight=".480807pt" strokecolor="#000000">
              <v:stroke dashstyle="solid"/>
            </v:line>
            <v:shape style="position:absolute;left:7327;top:4517;width:1212;height:558" type="#_x0000_t75" stroked="false">
              <v:imagedata r:id="rId40" o:title=""/>
            </v:shape>
            <v:line style="position:absolute" from="7582,5190" to="7582,4460" stroked="true" strokeweight="1.682824pt" strokecolor="#000000">
              <v:stroke dashstyle="solid"/>
            </v:line>
            <v:shape style="position:absolute;left:11179;top:-7173;width:2;height:4685" coordorigin="11179,-7172" coordsize="0,4685" path="m11198,4671l11198,2845m11198,2191l11198,-19e" filled="false" stroked="true" strokeweight=".721033pt" strokecolor="#000000">
              <v:path arrowok="t"/>
              <v:stroke dashstyle="solid"/>
            </v:shape>
            <v:shape style="position:absolute;left:1344;top:-7139;width:9850;height:4647" coordorigin="1344,-7139" coordsize="9850,4647" path="m1346,-14l11212,-14m1346,4637l7327,4637e" filled="false" stroked="true" strokeweight=".480689pt" strokecolor="#000000">
              <v:path arrowok="t"/>
              <v:stroke dashstyle="solid"/>
            </v:shape>
            <w10:wrap type="none"/>
          </v:group>
        </w:pict>
      </w:r>
      <w:r>
        <w:rPr>
          <w:sz w:val="21"/>
        </w:rPr>
        <w:t>Constitui objeto deste Acordo a conjugação de esforços entre os signatários para a criação de um ambiente de negócios favorável para a inserção e o fortalecimento de forma competitiva  e sustentável, dos pequenos negócios do Estado de Sergipe na Cadeia Produtiva do Petróleo, Gás e Energias,</w:t>
      </w:r>
      <w:r>
        <w:rPr>
          <w:spacing w:val="20"/>
          <w:sz w:val="21"/>
        </w:rPr>
        <w:t> </w:t>
      </w:r>
      <w:r>
        <w:rPr>
          <w:sz w:val="21"/>
        </w:rPr>
        <w:t>visando:</w:t>
      </w:r>
    </w:p>
    <w:p>
      <w:pPr>
        <w:spacing w:line="247" w:lineRule="auto" w:before="106"/>
        <w:ind w:left="263" w:right="278" w:hanging="6"/>
        <w:jc w:val="both"/>
        <w:rPr>
          <w:sz w:val="21"/>
        </w:rPr>
      </w:pPr>
      <w:r>
        <w:rPr>
          <w:sz w:val="20"/>
        </w:rPr>
        <w:t>1 - </w:t>
      </w:r>
      <w:r>
        <w:rPr>
          <w:sz w:val="21"/>
        </w:rPr>
        <w:t>a recomendação para criação </w:t>
      </w:r>
      <w:r>
        <w:rPr>
          <w:sz w:val="20"/>
        </w:rPr>
        <w:t>de </w:t>
      </w:r>
      <w:r>
        <w:rPr>
          <w:sz w:val="21"/>
        </w:rPr>
        <w:t>uma política estadual voltada para o aproveitamento das oportunidades no segmento de Petróleo e Gás Natural</w:t>
      </w:r>
      <w:r>
        <w:rPr>
          <w:color w:val="2F2F2F"/>
          <w:sz w:val="21"/>
        </w:rPr>
        <w:t>, </w:t>
      </w:r>
      <w:r>
        <w:rPr>
          <w:sz w:val="21"/>
        </w:rPr>
        <w:t>principalmente com foco nos pequenos negócios;</w:t>
      </w:r>
    </w:p>
    <w:p>
      <w:pPr>
        <w:spacing w:line="247" w:lineRule="auto" w:before="114"/>
        <w:ind w:left="266" w:right="333" w:firstLine="7"/>
        <w:jc w:val="left"/>
        <w:rPr>
          <w:sz w:val="21"/>
        </w:rPr>
      </w:pPr>
      <w:r>
        <w:rPr>
          <w:rFonts w:ascii="Times New Roman" w:hAnsi="Times New Roman"/>
          <w:sz w:val="21"/>
        </w:rPr>
        <w:t>li - </w:t>
      </w:r>
      <w:r>
        <w:rPr>
          <w:sz w:val="21"/>
        </w:rPr>
        <w:t>a recomendação para criação de uma política estadual de incentivo  ao  uso  de  energias renováveis (solar fotovoltaica, eólica, biomassa etc.), principalmente com foco nos  pequenos </w:t>
      </w:r>
      <w:r>
        <w:rPr>
          <w:w w:val="65"/>
          <w:sz w:val="21"/>
          <w:vertAlign w:val="subscript"/>
        </w:rPr>
        <w:t>1</w:t>
      </w:r>
      <w:r>
        <w:rPr>
          <w:w w:val="65"/>
          <w:sz w:val="21"/>
          <w:vertAlign w:val="baseline"/>
        </w:rPr>
        <w:t> </w:t>
      </w:r>
      <w:r>
        <w:rPr>
          <w:sz w:val="21"/>
          <w:vertAlign w:val="baseline"/>
        </w:rPr>
        <w:t>negócios;</w:t>
      </w:r>
    </w:p>
    <w:p>
      <w:pPr>
        <w:spacing w:before="113"/>
        <w:ind w:left="263" w:right="277" w:hanging="4"/>
        <w:jc w:val="both"/>
        <w:rPr>
          <w:i/>
          <w:sz w:val="22"/>
        </w:rPr>
      </w:pPr>
      <w:r>
        <w:rPr>
          <w:sz w:val="21"/>
        </w:rPr>
        <w:t>Ili - a aplicação, por parte do Estado e Municípios sergipanos das resoluções do CNPE-Conselho Nacional de Política Energética, voltadas para o segmento de exploração e produção  de petróleo e gás natural em terra</w:t>
      </w:r>
      <w:r>
        <w:rPr>
          <w:spacing w:val="-5"/>
          <w:sz w:val="21"/>
        </w:rPr>
        <w:t> </w:t>
      </w:r>
      <w:r>
        <w:rPr>
          <w:i/>
          <w:sz w:val="22"/>
        </w:rPr>
        <w:t>(onshore);</w:t>
      </w:r>
    </w:p>
    <w:p>
      <w:pPr>
        <w:spacing w:line="242" w:lineRule="auto" w:before="124"/>
        <w:ind w:left="257" w:right="333" w:hanging="2"/>
        <w:jc w:val="left"/>
        <w:rPr>
          <w:sz w:val="21"/>
        </w:rPr>
      </w:pPr>
      <w:r>
        <w:rPr>
          <w:sz w:val="21"/>
        </w:rPr>
        <w:t>IV - o intercâmbio de informações, documentos e apoio técnico-institucional, necessários à consecução do presente</w:t>
      </w:r>
      <w:r>
        <w:rPr>
          <w:spacing w:val="11"/>
          <w:sz w:val="21"/>
        </w:rPr>
        <w:t> </w:t>
      </w:r>
      <w:r>
        <w:rPr>
          <w:spacing w:val="-3"/>
          <w:sz w:val="21"/>
        </w:rPr>
        <w:t>Acordo</w:t>
      </w:r>
      <w:r>
        <w:rPr>
          <w:color w:val="2F2F2F"/>
          <w:spacing w:val="-3"/>
          <w:sz w:val="21"/>
        </w:rPr>
        <w:t>.</w:t>
      </w:r>
    </w:p>
    <w:p>
      <w:pPr>
        <w:pStyle w:val="BodyText"/>
        <w:spacing w:before="5"/>
        <w:rPr>
          <w:sz w:val="29"/>
        </w:rPr>
      </w:pPr>
    </w:p>
    <w:p>
      <w:pPr>
        <w:spacing w:line="543" w:lineRule="exact" w:before="81"/>
        <w:ind w:left="7809" w:right="0" w:firstLine="0"/>
        <w:jc w:val="left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251730944">
            <wp:simplePos x="0" y="0"/>
            <wp:positionH relativeFrom="page">
              <wp:posOffset>6261956</wp:posOffset>
            </wp:positionH>
            <wp:positionV relativeFrom="paragraph">
              <wp:posOffset>155786</wp:posOffset>
            </wp:positionV>
            <wp:extent cx="604518" cy="842248"/>
            <wp:effectExtent l="0" t="0" r="0" b="0"/>
            <wp:wrapNone/>
            <wp:docPr id="2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18" cy="842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101"/>
          <w:w w:val="110"/>
          <w:position w:val="11"/>
          <w:sz w:val="47"/>
        </w:rPr>
        <w:t>l</w:t>
      </w:r>
      <w:r>
        <w:rPr>
          <w:rFonts w:ascii="Times New Roman"/>
          <w:w w:val="103"/>
          <w:sz w:val="23"/>
        </w:rPr>
        <w:t>'</w:t>
      </w:r>
      <w:r>
        <w:rPr>
          <w:rFonts w:ascii="Times New Roman"/>
          <w:spacing w:val="-6"/>
          <w:sz w:val="23"/>
        </w:rPr>
        <w:t> </w:t>
      </w:r>
      <w:r>
        <w:rPr>
          <w:rFonts w:ascii="Times New Roman"/>
          <w:color w:val="2F2F2F"/>
          <w:w w:val="97"/>
          <w:sz w:val="25"/>
        </w:rPr>
        <w:t>-</w:t>
      </w:r>
    </w:p>
    <w:p>
      <w:pPr>
        <w:spacing w:line="216" w:lineRule="exact" w:before="0"/>
        <w:ind w:left="7806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29920">
            <wp:simplePos x="0" y="0"/>
            <wp:positionH relativeFrom="page">
              <wp:posOffset>3495826</wp:posOffset>
            </wp:positionH>
            <wp:positionV relativeFrom="paragraph">
              <wp:posOffset>492213</wp:posOffset>
            </wp:positionV>
            <wp:extent cx="848768" cy="790384"/>
            <wp:effectExtent l="0" t="0" r="0" b="0"/>
            <wp:wrapNone/>
            <wp:docPr id="2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768" cy="79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66"/>
          <w:sz w:val="24"/>
        </w:rPr>
        <w:t>J</w:t>
      </w:r>
    </w:p>
    <w:p>
      <w:pPr>
        <w:spacing w:after="0" w:line="216" w:lineRule="exact"/>
        <w:jc w:val="left"/>
        <w:rPr>
          <w:sz w:val="24"/>
        </w:rPr>
        <w:sectPr>
          <w:pgSz w:w="11900" w:h="16820"/>
          <w:pgMar w:top="1160" w:bottom="0" w:left="1220" w:right="520"/>
        </w:sectPr>
      </w:pPr>
    </w:p>
    <w:p>
      <w:pPr>
        <w:pStyle w:val="BodyText"/>
        <w:ind w:left="442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786240">
            <wp:simplePos x="0" y="0"/>
            <wp:positionH relativeFrom="page">
              <wp:posOffset>5795701</wp:posOffset>
            </wp:positionH>
            <wp:positionV relativeFrom="page">
              <wp:posOffset>9521031</wp:posOffset>
            </wp:positionV>
            <wp:extent cx="1025870" cy="682752"/>
            <wp:effectExtent l="0" t="0" r="0" b="0"/>
            <wp:wrapNone/>
            <wp:docPr id="2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870" cy="682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73998" cy="585216"/>
            <wp:effectExtent l="0" t="0" r="0" b="0"/>
            <wp:docPr id="2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98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8"/>
        <w:ind w:left="215" w:right="0" w:firstLine="0"/>
        <w:jc w:val="center"/>
        <w:rPr>
          <w:sz w:val="19"/>
        </w:rPr>
      </w:pPr>
      <w:r>
        <w:rPr>
          <w:w w:val="105"/>
          <w:sz w:val="19"/>
        </w:rPr>
        <w:t>ESTADO DE SERGIPE</w:t>
      </w:r>
    </w:p>
    <w:p>
      <w:pPr>
        <w:spacing w:before="11" w:after="17"/>
        <w:ind w:left="218" w:right="0" w:firstLine="0"/>
        <w:jc w:val="center"/>
        <w:rPr>
          <w:sz w:val="17"/>
        </w:rPr>
      </w:pPr>
      <w:r>
        <w:rPr>
          <w:w w:val="105"/>
          <w:sz w:val="17"/>
        </w:rPr>
        <w:t>SECRETARIA DE ESTADO DO DESENVOLVIMENTO ECONÔMICO E DA CIÊNCIA E TECNOLOGIA</w:t>
      </w:r>
    </w:p>
    <w:p>
      <w:pPr>
        <w:pStyle w:val="BodyText"/>
        <w:spacing w:line="20" w:lineRule="exact"/>
        <w:ind w:left="854"/>
        <w:rPr>
          <w:sz w:val="2"/>
        </w:rPr>
      </w:pPr>
      <w:r>
        <w:rPr>
          <w:sz w:val="2"/>
        </w:rPr>
        <w:pict>
          <v:group style="width:433.25pt;height:.5pt;mso-position-horizontal-relative:char;mso-position-vertical-relative:line" coordorigin="0,0" coordsize="8665,10">
            <v:line style="position:absolute" from="0,5" to="8665,5" stroked="true" strokeweight=".48056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28"/>
        </w:rPr>
      </w:pPr>
    </w:p>
    <w:tbl>
      <w:tblPr>
        <w:tblW w:w="0" w:type="auto"/>
        <w:jc w:val="lef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0"/>
        <w:gridCol w:w="1049"/>
        <w:gridCol w:w="2060"/>
      </w:tblGrid>
      <w:tr>
        <w:trPr>
          <w:trHeight w:val="768" w:hRule="atLeast"/>
        </w:trPr>
        <w:tc>
          <w:tcPr>
            <w:tcW w:w="6720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33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15102" cy="463296"/>
                  <wp:effectExtent l="0" t="0" r="0" b="0"/>
                  <wp:docPr id="29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102" cy="46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4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0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9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2042" cy="438911"/>
                  <wp:effectExtent l="0" t="0" r="0" b="0"/>
                  <wp:docPr id="31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4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2" cy="43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11"/>
        <w:rPr>
          <w:sz w:val="14"/>
        </w:rPr>
      </w:pPr>
      <w:r>
        <w:rPr/>
        <w:pict>
          <v:shape style="position:absolute;margin-left:66.912758pt;margin-top:10.812799pt;width:492.5pt;height:175.9pt;mso-position-horizontal-relative:page;mso-position-vertical-relative:paragraph;z-index:-251583488;mso-wrap-distance-left:0;mso-wrap-distance-right:0" type="#_x0000_t202" filled="false" stroked="true" strokeweight=".481387pt" strokecolor="#000000">
            <v:textbox inset="0,0,0,0">
              <w:txbxContent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spacing w:line="259" w:lineRule="auto" w:before="0"/>
                    <w:ind w:left="116" w:right="104" w:firstLine="3"/>
                    <w:jc w:val="left"/>
                    <w:rPr>
                      <w:sz w:val="20"/>
                    </w:rPr>
                  </w:pPr>
                  <w:r>
                    <w:rPr>
                      <w:w w:val="110"/>
                      <w:sz w:val="20"/>
                    </w:rPr>
                    <w:t>As oportunidades voltadas para o segmento de P&amp;G nos próximos anos trazem grandes desafios para governos e instituições na formulação de políticas e programas voltados para o desenvolvimento</w:t>
                  </w:r>
                  <w:r>
                    <w:rPr>
                      <w:spacing w:val="-35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econômico</w:t>
                  </w:r>
                  <w:r>
                    <w:rPr>
                      <w:spacing w:val="-14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e</w:t>
                  </w:r>
                  <w:r>
                    <w:rPr>
                      <w:spacing w:val="-25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social</w:t>
                  </w:r>
                  <w:r>
                    <w:rPr>
                      <w:spacing w:val="-23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do</w:t>
                  </w:r>
                  <w:r>
                    <w:rPr>
                      <w:spacing w:val="-21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Estado</w:t>
                  </w:r>
                  <w:r>
                    <w:rPr>
                      <w:spacing w:val="-19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e</w:t>
                  </w:r>
                  <w:r>
                    <w:rPr>
                      <w:spacing w:val="-18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dos</w:t>
                  </w:r>
                  <w:r>
                    <w:rPr>
                      <w:spacing w:val="-33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municípios</w:t>
                  </w:r>
                  <w:r>
                    <w:rPr>
                      <w:spacing w:val="-20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impactados.</w:t>
                  </w:r>
                  <w:r>
                    <w:rPr>
                      <w:spacing w:val="-13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O</w:t>
                  </w:r>
                  <w:r>
                    <w:rPr>
                      <w:spacing w:val="-22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desenvolvimento</w:t>
                  </w:r>
                  <w:r>
                    <w:rPr>
                      <w:spacing w:val="-28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se traduz</w:t>
                  </w:r>
                  <w:r>
                    <w:rPr>
                      <w:spacing w:val="-15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na</w:t>
                  </w:r>
                  <w:r>
                    <w:rPr>
                      <w:spacing w:val="-21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geração</w:t>
                  </w:r>
                  <w:r>
                    <w:rPr>
                      <w:spacing w:val="-10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de</w:t>
                  </w:r>
                  <w:r>
                    <w:rPr>
                      <w:spacing w:val="-16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emprego</w:t>
                  </w:r>
                  <w:r>
                    <w:rPr>
                      <w:spacing w:val="-12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e</w:t>
                  </w:r>
                  <w:r>
                    <w:rPr>
                      <w:spacing w:val="-18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renda</w:t>
                  </w:r>
                  <w:r>
                    <w:rPr>
                      <w:spacing w:val="-18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e</w:t>
                  </w:r>
                  <w:r>
                    <w:rPr>
                      <w:spacing w:val="-15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as</w:t>
                  </w:r>
                  <w:r>
                    <w:rPr>
                      <w:spacing w:val="-27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empresas</w:t>
                  </w:r>
                  <w:r>
                    <w:rPr>
                      <w:spacing w:val="-15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têm</w:t>
                  </w:r>
                  <w:r>
                    <w:rPr>
                      <w:spacing w:val="-20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um</w:t>
                  </w:r>
                  <w:r>
                    <w:rPr>
                      <w:spacing w:val="-20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papel</w:t>
                  </w:r>
                  <w:r>
                    <w:rPr>
                      <w:spacing w:val="-26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preponderante</w:t>
                  </w:r>
                  <w:r>
                    <w:rPr>
                      <w:spacing w:val="-11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nesse</w:t>
                  </w:r>
                  <w:r>
                    <w:rPr>
                      <w:spacing w:val="-19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contexto, principalmente os micro e pequenos empreendimentos, com um olhar para o potencial de geração de oportunidades locais que os grandes investimentos podem</w:t>
                  </w:r>
                  <w:r>
                    <w:rPr>
                      <w:spacing w:val="-42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conter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</w:pPr>
                </w:p>
                <w:p>
                  <w:pPr>
                    <w:spacing w:line="261" w:lineRule="auto" w:before="0"/>
                    <w:ind w:left="119" w:right="250" w:firstLine="5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BASE LEGAL Este Acordo será regido pela Instrução Normativa nº. 04/2010-02, redação consolidada, aprovada pela Resolução DIREX 15, de 13/12/2016, que disciplina as regras e os critérios para realização de parcerias e formalização de Acordos com o SEBRAE/SE; pela Lei Complementar 02/1990 e, no que couber, pela Lei nº 8.666/93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15"/>
        </w:rPr>
      </w:pPr>
    </w:p>
    <w:p>
      <w:pPr>
        <w:spacing w:before="0"/>
        <w:ind w:left="965" w:right="0" w:firstLine="0"/>
        <w:jc w:val="left"/>
        <w:rPr>
          <w:b/>
          <w:sz w:val="21"/>
        </w:rPr>
      </w:pPr>
      <w:r>
        <w:rPr>
          <w:b/>
          <w:sz w:val="21"/>
        </w:rPr>
        <w:t>CRONOGRAMA DE EXECUÇÃO (ETAPAS OU FASES DE EXECUÇÃO)</w:t>
      </w:r>
    </w:p>
    <w:p>
      <w:pPr>
        <w:pStyle w:val="BodyText"/>
        <w:spacing w:before="8"/>
        <w:rPr>
          <w:b/>
          <w:sz w:val="15"/>
        </w:rPr>
      </w:pPr>
      <w:r>
        <w:rPr/>
        <w:pict>
          <v:group style="position:absolute;margin-left:71.485931pt;margin-top:11.001291pt;width:490.8pt;height:179.05pt;mso-position-horizontal-relative:page;mso-position-vertical-relative:paragraph;z-index:-251558912;mso-wrap-distance-left:0;mso-wrap-distance-right:0" coordorigin="1430,220" coordsize="9816,3581">
            <v:line style="position:absolute" from="1435,225" to="11245,225" stroked="true" strokeweight=".480569pt" strokecolor="#000000">
              <v:stroke dashstyle="solid"/>
            </v:line>
            <v:line style="position:absolute" from="1435,3800" to="1435,225" stroked="true" strokeweight=".481387pt" strokecolor="#000000">
              <v:stroke dashstyle="solid"/>
            </v:line>
            <v:line style="position:absolute" from="11236,3800" to="11236,225" stroked="true" strokeweight=".481387pt" strokecolor="#000000">
              <v:stroke dashstyle="solid"/>
            </v:line>
            <v:line style="position:absolute" from="1435,705" to="6268,705" stroked="true" strokeweight="1.441706pt" strokecolor="#000000">
              <v:stroke dashstyle="solid"/>
            </v:line>
            <v:line style="position:absolute" from="6268,705" to="11245,705" stroked="true" strokeweight=".480569pt" strokecolor="#000000">
              <v:stroke dashstyle="solid"/>
            </v:line>
            <v:line style="position:absolute" from="1435,1234" to="11245,1234" stroked="true" strokeweight=".480569pt" strokecolor="#000000">
              <v:stroke dashstyle="solid"/>
            </v:line>
            <v:line style="position:absolute" from="7779,1244" to="7779,705" stroked="true" strokeweight=".481387pt" strokecolor="#000000">
              <v:stroke dashstyle="solid"/>
            </v:line>
            <v:line style="position:absolute" from="1435,1753" to="11245,1753" stroked="true" strokeweight=".480569pt" strokecolor="#000000">
              <v:stroke dashstyle="solid"/>
            </v:line>
            <v:line style="position:absolute" from="7779,1888" to="7779,1753" stroked="true" strokeweight="1.44416pt" strokecolor="#000000">
              <v:stroke dashstyle="solid"/>
            </v:line>
            <v:line style="position:absolute" from="9435,1888" to="9435,1753" stroked="true" strokeweight="1.44416pt" strokecolor="#000000">
              <v:stroke dashstyle="solid"/>
            </v:line>
            <v:line style="position:absolute" from="9435,3800" to="9435,1888" stroked="true" strokeweight=".481387pt" strokecolor="#000000">
              <v:stroke dashstyle="solid"/>
            </v:line>
            <v:line style="position:absolute" from="1435,2253" to="11245,2253" stroked="true" strokeweight=".480569pt" strokecolor="#000000">
              <v:stroke dashstyle="solid"/>
            </v:line>
            <v:line style="position:absolute" from="7779,3800" to="7779,2128" stroked="true" strokeweight=".481387pt" strokecolor="#000000">
              <v:stroke dashstyle="solid"/>
            </v:line>
            <v:line style="position:absolute" from="1435,2753" to="11245,2753" stroked="true" strokeweight=".480569pt" strokecolor="#000000">
              <v:stroke dashstyle="solid"/>
            </v:line>
            <v:line style="position:absolute" from="1435,3252" to="4612,3252" stroked="true" strokeweight="1.441706pt" strokecolor="#000000">
              <v:stroke dashstyle="solid"/>
            </v:line>
            <v:line style="position:absolute" from="4612,3252" to="11245,3252" stroked="true" strokeweight=".480569pt" strokecolor="#000000">
              <v:stroke dashstyle="solid"/>
            </v:line>
            <v:line style="position:absolute" from="1435,3791" to="11245,3791" stroked="true" strokeweight=".480569pt" strokecolor="#000000">
              <v:stroke dashstyle="solid"/>
            </v:line>
            <v:shape style="position:absolute;left:1541;top:274;width:9557;height:46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INICIATIVA:</w:t>
                    </w:r>
                    <w:r>
                      <w:rPr>
                        <w:spacing w:val="-24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Aumentar</w:t>
                    </w:r>
                    <w:r>
                      <w:rPr>
                        <w:spacing w:val="-9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a</w:t>
                    </w:r>
                    <w:r>
                      <w:rPr>
                        <w:spacing w:val="-27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participação</w:t>
                    </w:r>
                    <w:r>
                      <w:rPr>
                        <w:spacing w:val="-24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das</w:t>
                    </w:r>
                    <w:r>
                      <w:rPr>
                        <w:spacing w:val="-16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empresas</w:t>
                    </w:r>
                    <w:r>
                      <w:rPr>
                        <w:spacing w:val="-19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sergipanas</w:t>
                    </w:r>
                    <w:r>
                      <w:rPr>
                        <w:spacing w:val="-19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no</w:t>
                    </w:r>
                    <w:r>
                      <w:rPr>
                        <w:spacing w:val="-17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fornecimento</w:t>
                    </w:r>
                    <w:r>
                      <w:rPr>
                        <w:spacing w:val="-13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de</w:t>
                    </w:r>
                    <w:r>
                      <w:rPr>
                        <w:spacing w:val="-16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bens</w:t>
                    </w:r>
                    <w:r>
                      <w:rPr>
                        <w:spacing w:val="-28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e</w:t>
                    </w:r>
                    <w:r>
                      <w:rPr>
                        <w:spacing w:val="-18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seiviços</w:t>
                    </w:r>
                  </w:p>
                  <w:p>
                    <w:pPr>
                      <w:spacing w:before="10"/>
                      <w:ind w:left="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Times New Roman" w:hAnsi="Times New Roman"/>
                        <w:w w:val="120"/>
                        <w:sz w:val="18"/>
                      </w:rPr>
                      <w:t>nora </w:t>
                    </w:r>
                    <w:r>
                      <w:rPr>
                        <w:w w:val="120"/>
                        <w:sz w:val="20"/>
                      </w:rPr>
                      <w:t>cadeia de ""'róleo e aás(P&amp;Gl e eneraias</w:t>
                    </w:r>
                  </w:p>
                </w:txbxContent>
              </v:textbox>
              <w10:wrap type="none"/>
            </v:shape>
            <v:shape style="position:absolute;left:1543;top:908;width:3851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RESPONSÁVEL: SEBRAE e SEDETEC</w:t>
                    </w:r>
                  </w:p>
                </w:txbxContent>
              </v:textbox>
              <w10:wrap type="none"/>
            </v:shape>
            <v:shape style="position:absolute;left:7919;top:898;width:2424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TIPO: Ações de Mercado</w:t>
                    </w:r>
                  </w:p>
                </w:txbxContent>
              </v:textbox>
              <w10:wrap type="none"/>
            </v:shape>
            <v:shape style="position:absolute;left:1543;top:1399;width:1774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PLANO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0"/>
                      </w:rPr>
                      <w:t>DE </w:t>
                    </w:r>
                    <w:r>
                      <w:rPr>
                        <w:b/>
                        <w:sz w:val="22"/>
                      </w:rPr>
                      <w:t>AÇÃO</w:t>
                    </w:r>
                  </w:p>
                </w:txbxContent>
              </v:textbox>
              <w10:wrap type="none"/>
            </v:shape>
            <v:shape style="position:absolute;left:1455;top:1955;width:143;height:288" type="#_x0000_t202" filled="false" stroked="false">
              <v:textbox inset="0,0,0,0">
                <w:txbxContent>
                  <w:p>
                    <w:pPr>
                      <w:spacing w:line="201" w:lineRule="auto" w:before="2"/>
                      <w:ind w:left="0" w:right="0" w:firstLine="0"/>
                      <w:jc w:val="left"/>
                      <w:rPr>
                        <w:rFonts w:ascii="Courier New" w:hAnsi="Courier New"/>
                        <w:sz w:val="19"/>
                      </w:rPr>
                    </w:pPr>
                    <w:r>
                      <w:rPr>
                        <w:rFonts w:ascii="Times New Roman" w:hAnsi="Times New Roman"/>
                        <w:w w:val="85"/>
                        <w:sz w:val="15"/>
                      </w:rPr>
                      <w:t>•</w:t>
                    </w:r>
                    <w:r>
                      <w:rPr>
                        <w:rFonts w:ascii="Courier New" w:hAnsi="Courier New"/>
                        <w:w w:val="85"/>
                        <w:position w:val="-9"/>
                        <w:sz w:val="19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1541;top:1737;width:215;height:366" type="#_x0000_t202" filled="false" stroked="false">
              <v:textbox inset="0,0,0,0">
                <w:txbxContent>
                  <w:p>
                    <w:pPr>
                      <w:spacing w:line="36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33"/>
                      </w:rPr>
                    </w:pPr>
                    <w:r>
                      <w:rPr>
                        <w:rFonts w:ascii="Times New Roman" w:hAnsi="Times New Roman"/>
                        <w:sz w:val="33"/>
                      </w:rPr>
                      <w:t>:•</w:t>
                    </w:r>
                  </w:p>
                </w:txbxContent>
              </v:textbox>
              <w10:wrap type="none"/>
            </v:shape>
            <v:shape style="position:absolute;left:3778;top:1504;width:96;height:414" type="#_x0000_t202" filled="false" stroked="false">
              <v:textbox inset="0,0,0,0">
                <w:txbxContent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w w:val="73"/>
                        <w:sz w:val="3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2102;top:1955;width:744;height:266" type="#_x0000_t202" filled="false" stroked="false">
              <v:textbox inset="0,0,0,0">
                <w:txbxContent>
                  <w:p>
                    <w:pPr>
                      <w:spacing w:line="199" w:lineRule="auto" w:before="3"/>
                      <w:ind w:left="0" w:right="0" w:firstLine="0"/>
                      <w:jc w:val="left"/>
                      <w:rPr>
                        <w:rFonts w:ascii="Times New Roman"/>
                        <w:i/>
                        <w:sz w:val="15"/>
                      </w:rPr>
                    </w:pPr>
                    <w:r>
                      <w:rPr>
                        <w:w w:val="110"/>
                        <w:position w:val="-9"/>
                        <w:sz w:val="17"/>
                      </w:rPr>
                      <w:t>..</w:t>
                    </w:r>
                    <w:r>
                      <w:rPr>
                        <w:rFonts w:ascii="Times New Roman"/>
                        <w:i/>
                        <w:w w:val="110"/>
                        <w:sz w:val="15"/>
                      </w:rPr>
                      <w:t>!',t,:J:,,Z:</w:t>
                    </w:r>
                  </w:p>
                </w:txbxContent>
              </v:textbox>
              <w10:wrap type="none"/>
            </v:shape>
            <v:shape style="position:absolute;left:2574;top:1787;width:130;height:302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w w:val="80"/>
                        <w:sz w:val="27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2654;top:2068;width:77;height:15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67"/>
                        <w:sz w:val="14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3266;top:2060;width:54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67"/>
                        <w:sz w:val="1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3487;top:2015;width:365;height:342" type="#_x0000_t202" filled="false" stroked="false">
              <v:textbox inset="0,0,0,0">
                <w:txbxContent>
                  <w:p>
                    <w:pPr>
                      <w:spacing w:line="204" w:lineRule="auto" w:before="15"/>
                      <w:ind w:left="0" w:right="0" w:firstLine="0"/>
                      <w:jc w:val="left"/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w w:val="85"/>
                        <w:sz w:val="23"/>
                      </w:rPr>
                      <w:t>·, </w:t>
                    </w:r>
                    <w:r>
                      <w:rPr>
                        <w:rFonts w:ascii="Times New Roman" w:hAnsi="Times New Roman"/>
                        <w:w w:val="85"/>
                        <w:position w:val="-7"/>
                        <w:sz w:val="26"/>
                      </w:rPr>
                      <w:t>•·</w:t>
                    </w:r>
                  </w:p>
                </w:txbxContent>
              </v:textbox>
              <w10:wrap type="none"/>
            </v:shape>
            <v:shape style="position:absolute;left:4401;top:1751;width:522;height:486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·::,</w:t>
                    </w:r>
                    <w:r>
                      <w:rPr>
                        <w:spacing w:val="28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"/'.J</w:t>
                    </w:r>
                  </w:p>
                  <w:p>
                    <w:pPr>
                      <w:spacing w:before="41"/>
                      <w:ind w:left="68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w w:val="85"/>
                        <w:sz w:val="18"/>
                      </w:rPr>
                      <w:t>.  </w:t>
                    </w:r>
                    <w:r>
                      <w:rPr>
                        <w:spacing w:val="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w w:val="85"/>
                        <w:position w:val="1"/>
                        <w:sz w:val="24"/>
                      </w:rPr>
                      <w:t>_;.,</w:t>
                    </w:r>
                  </w:p>
                </w:txbxContent>
              </v:textbox>
              <w10:wrap type="none"/>
            </v:shape>
            <v:shape style="position:absolute;left:5500;top:2032;width:54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66"/>
                        <w:sz w:val="1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5538;top:1595;width:436;height:504" type="#_x0000_t202" filled="false" stroked="false">
              <v:textbox inset="0,0,0,0">
                <w:txbxContent>
                  <w:p>
                    <w:pPr>
                      <w:spacing w:line="499" w:lineRule="exact" w:before="0"/>
                      <w:ind w:left="0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spacing w:val="-25"/>
                        <w:w w:val="72"/>
                        <w:sz w:val="18"/>
                      </w:rPr>
                      <w:t>.</w:t>
                    </w:r>
                    <w:r>
                      <w:rPr>
                        <w:spacing w:val="-87"/>
                        <w:w w:val="102"/>
                        <w:position w:val="-10"/>
                        <w:sz w:val="37"/>
                      </w:rPr>
                      <w:t>.</w:t>
                    </w:r>
                    <w:r>
                      <w:rPr>
                        <w:spacing w:val="-1"/>
                        <w:w w:val="102"/>
                        <w:sz w:val="27"/>
                      </w:rPr>
                      <w:t>.</w:t>
                    </w:r>
                    <w:r>
                      <w:rPr>
                        <w:w w:val="102"/>
                        <w:sz w:val="27"/>
                      </w:rPr>
                      <w:t>.</w:t>
                    </w:r>
                    <w:r>
                      <w:rPr>
                        <w:spacing w:val="-24"/>
                        <w:sz w:val="27"/>
                      </w:rPr>
                      <w:t> </w:t>
                    </w:r>
                    <w:r>
                      <w:rPr>
                        <w:spacing w:val="-1"/>
                        <w:w w:val="72"/>
                        <w:position w:val="-13"/>
                        <w:sz w:val="45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6465;top:1891;width:550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w w:val="125"/>
                        <w:sz w:val="25"/>
                      </w:rPr>
                      <w:t>&lt;\:/:</w:t>
                    </w:r>
                  </w:p>
                </w:txbxContent>
              </v:textbox>
              <w10:wrap type="none"/>
            </v:shape>
            <v:shape style="position:absolute;left:6548;top:1875;width:177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70"/>
                        <w:sz w:val="24"/>
                      </w:rPr>
                      <w:t>_,,</w:t>
                    </w:r>
                  </w:p>
                </w:txbxContent>
              </v:textbox>
              <w10:wrap type="none"/>
            </v:shape>
            <v:shape style="position:absolute;left:7679;top:1874;width:1072;height:76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27"/>
                      </w:rPr>
                    </w:pPr>
                    <w:r>
                      <w:rPr>
                        <w:rFonts w:ascii="Courier New"/>
                        <w:b/>
                        <w:w w:val="75"/>
                        <w:sz w:val="27"/>
                      </w:rPr>
                      <w:t>\;l"RAZO</w:t>
                    </w:r>
                  </w:p>
                  <w:p>
                    <w:pPr>
                      <w:spacing w:before="231"/>
                      <w:ind w:left="23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3</w:t>
                    </w:r>
                    <w:r>
                      <w:rPr>
                        <w:spacing w:val="-17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meses</w:t>
                    </w:r>
                  </w:p>
                </w:txbxContent>
              </v:textbox>
              <w10:wrap type="none"/>
            </v:shape>
            <v:shape style="position:absolute;left:9551;top:1901;width:1076;height:1894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w w:val="74"/>
                        <w:sz w:val="25"/>
                      </w:rPr>
                      <w:t>L</w:t>
                    </w:r>
                  </w:p>
                  <w:p>
                    <w:pPr>
                      <w:spacing w:line="271" w:lineRule="auto" w:before="105"/>
                      <w:ind w:left="9" w:right="0" w:hanging="1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SEBRAE e SEDETEC</w:t>
                    </w:r>
                  </w:p>
                  <w:p>
                    <w:pPr>
                      <w:spacing w:before="124"/>
                      <w:ind w:left="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SEBRAE</w:t>
                    </w:r>
                  </w:p>
                  <w:p>
                    <w:pPr>
                      <w:spacing w:line="260" w:lineRule="atLeast" w:before="115"/>
                      <w:ind w:left="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SEBRAE e SEDETEC</w:t>
                    </w:r>
                  </w:p>
                </w:txbxContent>
              </v:textbox>
              <w10:wrap type="none"/>
            </v:shape>
            <v:shape style="position:absolute;left:10795;top:2051;width:54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66"/>
                        <w:sz w:val="1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540;top:2302;width:6024;height:1493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2" w:right="0" w:hanging="3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Consulta às empresas âncoras sobre as suas exigências em relacão às aualificacões das suas emoresas fornecedoras Levantamento</w:t>
                    </w:r>
                    <w:r>
                      <w:rPr>
                        <w:spacing w:val="-15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de</w:t>
                    </w:r>
                    <w:r>
                      <w:rPr>
                        <w:spacing w:val="-27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ofertas</w:t>
                    </w:r>
                    <w:r>
                      <w:rPr>
                        <w:spacing w:val="-27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e</w:t>
                    </w:r>
                    <w:r>
                      <w:rPr>
                        <w:spacing w:val="-22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demandas</w:t>
                    </w:r>
                    <w:r>
                      <w:rPr>
                        <w:spacing w:val="-27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entre</w:t>
                    </w:r>
                    <w:r>
                      <w:rPr>
                        <w:spacing w:val="-30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empresas</w:t>
                    </w:r>
                    <w:r>
                      <w:rPr>
                        <w:spacing w:val="-19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âncoras e micro e n,:,,nuenas</w:t>
                    </w:r>
                    <w:r>
                      <w:rPr>
                        <w:spacing w:val="-15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emoresas</w:t>
                    </w:r>
                  </w:p>
                  <w:p>
                    <w:pPr>
                      <w:spacing w:line="261" w:lineRule="auto" w:before="9"/>
                      <w:ind w:left="6" w:right="0" w:hanging="3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Execução</w:t>
                    </w:r>
                    <w:r>
                      <w:rPr>
                        <w:spacing w:val="-16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de</w:t>
                    </w:r>
                    <w:r>
                      <w:rPr>
                        <w:spacing w:val="-30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rodadas</w:t>
                    </w:r>
                    <w:r>
                      <w:rPr>
                        <w:spacing w:val="-22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de</w:t>
                    </w:r>
                    <w:r>
                      <w:rPr>
                        <w:spacing w:val="-20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negócios</w:t>
                    </w:r>
                    <w:r>
                      <w:rPr>
                        <w:spacing w:val="-16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entre</w:t>
                    </w:r>
                    <w:r>
                      <w:rPr>
                        <w:spacing w:val="-21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empresas</w:t>
                    </w:r>
                    <w:r>
                      <w:rPr>
                        <w:spacing w:val="-17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âncoras</w:t>
                    </w:r>
                    <w:r>
                      <w:rPr>
                        <w:spacing w:val="-25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e micro e pequenas</w:t>
                    </w:r>
                    <w:r>
                      <w:rPr>
                        <w:spacing w:val="-28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empresas</w:t>
                    </w:r>
                  </w:p>
                </w:txbxContent>
              </v:textbox>
              <w10:wrap type="none"/>
            </v:shape>
            <v:shape style="position:absolute;left:7924;top:2936;width:827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3</w:t>
                    </w:r>
                    <w:r>
                      <w:rPr>
                        <w:spacing w:val="-22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meses</w:t>
                    </w:r>
                  </w:p>
                </w:txbxContent>
              </v:textbox>
              <w10:wrap type="none"/>
            </v:shape>
            <v:shape style="position:absolute;left:7921;top:3436;width:958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12 meses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1.004547pt;margin-top:201.306549pt;width:494.65pt;height:181.55pt;mso-position-horizontal-relative:page;mso-position-vertical-relative:paragraph;z-index:-251532288;mso-wrap-distance-left:0;mso-wrap-distance-right:0" coordorigin="1420,4026" coordsize="9893,3631">
            <v:line style="position:absolute" from="1425,4031" to="11313,4031" stroked="true" strokeweight=".480569pt" strokecolor="#000000">
              <v:stroke dashstyle="solid"/>
            </v:line>
            <v:line style="position:absolute" from="1425,7068" to="1425,4031" stroked="true" strokeweight=".481387pt" strokecolor="#000000">
              <v:stroke dashstyle="solid"/>
            </v:line>
            <v:line style="position:absolute" from="11168,6578" to="11168,4031" stroked="true" strokeweight=".481387pt" strokecolor="#000000">
              <v:stroke dashstyle="solid"/>
            </v:line>
            <v:line style="position:absolute" from="1425,4512" to="7461,4512" stroked="true" strokeweight="1.441706pt" strokecolor="#000000">
              <v:stroke dashstyle="solid"/>
            </v:line>
            <v:line style="position:absolute" from="7461,4512" to="11313,4512" stroked="true" strokeweight=".480569pt" strokecolor="#000000">
              <v:stroke dashstyle="solid"/>
            </v:line>
            <v:line style="position:absolute" from="1425,5040" to="11313,5040" stroked="true" strokeweight=".480569pt" strokecolor="#000000">
              <v:stroke dashstyle="solid"/>
            </v:line>
            <v:line style="position:absolute" from="1425,5578" to="11313,5578" stroked="true" strokeweight=".480569pt" strokecolor="#000000">
              <v:stroke dashstyle="solid"/>
            </v:line>
            <v:line style="position:absolute" from="7779,5761" to="7779,5578" stroked="true" strokeweight="1.44416pt" strokecolor="#000000">
              <v:stroke dashstyle="solid"/>
            </v:line>
            <v:line style="position:absolute" from="9435,5761" to="9435,5578" stroked="true" strokeweight="1.44416pt" strokecolor="#000000">
              <v:stroke dashstyle="solid"/>
            </v:line>
            <v:line style="position:absolute" from="1425,6059" to="11313,6059" stroked="true" strokeweight=".480569pt" strokecolor="#000000">
              <v:stroke dashstyle="solid"/>
            </v:line>
            <v:line style="position:absolute" from="7779,7289" to="7779,5761" stroked="true" strokeweight=".481387pt" strokecolor="#000000">
              <v:stroke dashstyle="solid"/>
            </v:line>
            <v:line style="position:absolute" from="9435,7068" to="9435,5761" stroked="true" strokeweight=".481387pt" strokecolor="#000000">
              <v:stroke dashstyle="solid"/>
            </v:line>
            <v:line style="position:absolute" from="1425,6568" to="11313,6568" stroked="true" strokeweight=".480569pt" strokecolor="#000000">
              <v:stroke dashstyle="solid"/>
            </v:line>
            <v:line style="position:absolute" from="1425,7059" to="11313,7059" stroked="true" strokeweight=".480569pt" strokecolor="#000000">
              <v:stroke dashstyle="solid"/>
            </v:line>
            <v:line style="position:absolute" from="7461,7645" to="7461,7049" stroked="true" strokeweight="1.44416pt" strokecolor="#000000">
              <v:stroke dashstyle="solid"/>
            </v:line>
            <v:line style="position:absolute" from="7452,7270" to="7789,7270" stroked="true" strokeweight="1.441706pt" strokecolor="#000000">
              <v:stroke dashstyle="solid"/>
            </v:line>
            <v:shape style="position:absolute;left:1536;top:4070;width:9394;height:1382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0" w:firstLine="4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INICIATIVA:</w:t>
                    </w:r>
                    <w:r>
                      <w:rPr>
                        <w:spacing w:val="-23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Implantar</w:t>
                    </w:r>
                    <w:r>
                      <w:rPr>
                        <w:spacing w:val="-22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políticas</w:t>
                    </w:r>
                    <w:r>
                      <w:rPr>
                        <w:spacing w:val="-20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de</w:t>
                    </w:r>
                    <w:r>
                      <w:rPr>
                        <w:spacing w:val="-28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Estado</w:t>
                    </w:r>
                    <w:r>
                      <w:rPr>
                        <w:spacing w:val="-28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para</w:t>
                    </w:r>
                    <w:r>
                      <w:rPr>
                        <w:spacing w:val="-31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fortalecer</w:t>
                    </w:r>
                    <w:r>
                      <w:rPr>
                        <w:spacing w:val="-23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a</w:t>
                    </w:r>
                    <w:r>
                      <w:rPr>
                        <w:spacing w:val="-15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inserção</w:t>
                    </w:r>
                    <w:r>
                      <w:rPr>
                        <w:spacing w:val="-24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competitiva</w:t>
                    </w:r>
                    <w:r>
                      <w:rPr>
                        <w:spacing w:val="-18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e</w:t>
                    </w:r>
                    <w:r>
                      <w:rPr>
                        <w:spacing w:val="-15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sustentével</w:t>
                    </w:r>
                    <w:r>
                      <w:rPr>
                        <w:spacing w:val="-20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das </w:t>
                    </w:r>
                    <w:r>
                      <w:rPr>
                        <w:w w:val="111"/>
                        <w:sz w:val="20"/>
                      </w:rPr>
                      <w:t>micro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w w:val="111"/>
                        <w:sz w:val="20"/>
                      </w:rPr>
                      <w:t>e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pacing w:val="-1"/>
                        <w:w w:val="102"/>
                        <w:sz w:val="20"/>
                      </w:rPr>
                      <w:t>nPnUena</w:t>
                    </w:r>
                    <w:r>
                      <w:rPr>
                        <w:w w:val="102"/>
                        <w:sz w:val="20"/>
                      </w:rPr>
                      <w:t>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1"/>
                        <w:w w:val="178"/>
                        <w:sz w:val="20"/>
                      </w:rPr>
                      <w:t>e</w:t>
                    </w:r>
                    <w:r>
                      <w:rPr>
                        <w:w w:val="178"/>
                        <w:sz w:val="20"/>
                      </w:rPr>
                      <w:t>m</w:t>
                    </w:r>
                    <w:r>
                      <w:rPr>
                        <w:sz w:val="20"/>
                      </w:rPr>
                      <w:t> 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pacing w:val="-1"/>
                        <w:w w:val="178"/>
                        <w:sz w:val="20"/>
                      </w:rPr>
                      <w:t>a</w:t>
                    </w:r>
                    <w:r>
                      <w:rPr>
                        <w:w w:val="178"/>
                        <w:sz w:val="20"/>
                      </w:rPr>
                      <w:t>s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pacing w:val="-1"/>
                        <w:w w:val="178"/>
                        <w:sz w:val="20"/>
                      </w:rPr>
                      <w:t>n</w:t>
                    </w:r>
                    <w:r>
                      <w:rPr>
                        <w:spacing w:val="-9"/>
                        <w:w w:val="178"/>
                        <w:sz w:val="20"/>
                      </w:rPr>
                      <w:t>o</w:t>
                    </w:r>
                    <w:r>
                      <w:rPr>
                        <w:w w:val="155"/>
                        <w:sz w:val="20"/>
                      </w:rPr>
                      <w:t>mento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pacing w:val="-1"/>
                        <w:w w:val="155"/>
                        <w:sz w:val="20"/>
                      </w:rPr>
                      <w:t>d</w:t>
                    </w:r>
                    <w:r>
                      <w:rPr>
                        <w:spacing w:val="-66"/>
                        <w:w w:val="155"/>
                        <w:sz w:val="20"/>
                      </w:rPr>
                      <w:t>e</w:t>
                    </w:r>
                    <w:r>
                      <w:rPr>
                        <w:spacing w:val="-1"/>
                        <w:w w:val="155"/>
                        <w:sz w:val="20"/>
                      </w:rPr>
                      <w:t>P&amp;</w:t>
                    </w:r>
                    <w:r>
                      <w:rPr>
                        <w:spacing w:val="-129"/>
                        <w:w w:val="155"/>
                        <w:sz w:val="20"/>
                      </w:rPr>
                      <w:t>G</w:t>
                    </w:r>
                    <w:r>
                      <w:rPr>
                        <w:w w:val="155"/>
                        <w:sz w:val="20"/>
                      </w:rPr>
                      <w:t>e</w:t>
                    </w:r>
                    <w:r>
                      <w:rPr>
                        <w:spacing w:val="-1"/>
                        <w:w w:val="108"/>
                        <w:sz w:val="20"/>
                      </w:rPr>
                      <w:t>eneraias</w:t>
                    </w:r>
                  </w:p>
                  <w:p>
                    <w:pPr>
                      <w:spacing w:before="136"/>
                      <w:ind w:left="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RESPONSÁVEL: SEBRAE e SEDETEC</w:t>
                    </w:r>
                  </w:p>
                  <w:p>
                    <w:pPr>
                      <w:spacing w:line="240" w:lineRule="auto" w:before="7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6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PLANO </w:t>
                    </w:r>
                    <w:r>
                      <w:rPr>
                        <w:sz w:val="20"/>
                      </w:rPr>
                      <w:t>DE </w:t>
                    </w:r>
                    <w:r>
                      <w:rPr>
                        <w:b/>
                        <w:sz w:val="22"/>
                      </w:rPr>
                      <w:t>AÇÃO</w:t>
                    </w:r>
                  </w:p>
                </w:txbxContent>
              </v:textbox>
              <w10:wrap type="none"/>
            </v:shape>
            <v:shape style="position:absolute;left:9551;top:6627;width:1220;height:45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SEDETEC e SEBRAE</w:t>
                    </w:r>
                  </w:p>
                </w:txbxContent>
              </v:textbox>
              <w10:wrap type="none"/>
            </v:shape>
            <v:shape style="position:absolute;left:11232;top:6687;width:35;height:79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w w:val="38"/>
                        <w:sz w:val="7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232;top:6985;width:35;height:79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w w:val="38"/>
                        <w:sz w:val="7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877;top:7089;width:179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17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10"/>
                        <w:sz w:val="17"/>
                      </w:rPr>
                      <w:t>.Y</w:t>
                    </w:r>
                  </w:p>
                </w:txbxContent>
              </v:textbox>
              <w10:wrap type="none"/>
            </v:shape>
            <v:shape style="position:absolute;left:7285;top:7301;width:424;height:355" type="#_x0000_t202" filled="false" stroked="false">
              <v:textbox inset="0,0,0,0">
                <w:txbxContent>
                  <w:p>
                    <w:pPr>
                      <w:spacing w:line="355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position w:val="-10"/>
                        <w:sz w:val="32"/>
                      </w:rPr>
                      <w:t>l </w:t>
                    </w:r>
                    <w:r>
                      <w:rPr>
                        <w:rFonts w:ascii="Times New Roman"/>
                        <w:i/>
                        <w:sz w:val="18"/>
                      </w:rPr>
                      <w:t>ICI</w:t>
                    </w:r>
                  </w:p>
                </w:txbxContent>
              </v:textbox>
              <w10:wrap type="none"/>
            </v:shape>
            <v:shape style="position:absolute;left:7475;top:7063;width:299;height:193" type="#_x0000_t202" filled="false" stroked="false">
              <v:textbox inset="0,0,0,0">
                <w:txbxContent>
                  <w:p>
                    <w:pPr>
                      <w:spacing w:line="153" w:lineRule="exact" w:before="39"/>
                      <w:ind w:left="41" w:right="-15" w:firstLine="0"/>
                      <w:jc w:val="left"/>
                      <w:rPr>
                        <w:sz w:val="25"/>
                      </w:rPr>
                    </w:pPr>
                    <w:r>
                      <w:rPr>
                        <w:w w:val="110"/>
                        <w:sz w:val="25"/>
                      </w:rPr>
                      <w:t>'~'</w:t>
                    </w:r>
                  </w:p>
                </w:txbxContent>
              </v:textbox>
              <w10:wrap type="none"/>
            </v:shape>
            <v:shape style="position:absolute;left:7779;top:6568;width:1656;height:491" type="#_x0000_t202" filled="false" stroked="true" strokeweight=".481387pt" strokecolor="#000000">
              <v:textbox inset="0,0,0,0">
                <w:txbxContent>
                  <w:p>
                    <w:pPr>
                      <w:spacing w:before="163"/>
                      <w:ind w:left="12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12,. ,.meses</w:t>
                    </w:r>
                  </w:p>
                </w:txbxContent>
              </v:textbox>
              <v:stroke dashstyle="solid"/>
              <w10:wrap type="none"/>
            </v:shape>
            <v:shape style="position:absolute;left:1424;top:6568;width:6355;height:491" type="#_x0000_t202" filled="false" stroked="true" strokeweight=".481387pt" strokecolor="#000000">
              <v:textbox inset="0,0,0,0">
                <w:txbxContent>
                  <w:p>
                    <w:pPr>
                      <w:spacing w:before="48"/>
                      <w:ind w:left="117" w:right="0" w:hanging="8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Criação de fóruns para integração dos municípios petrolíferos, voltados</w:t>
                    </w:r>
                    <w:r>
                      <w:rPr>
                        <w:spacing w:val="-16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oara</w:t>
                    </w:r>
                    <w:r>
                      <w:rPr>
                        <w:spacing w:val="-21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o</w:t>
                    </w:r>
                    <w:r>
                      <w:rPr>
                        <w:spacing w:val="-21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fortalecimento</w:t>
                    </w:r>
                    <w:r>
                      <w:rPr>
                        <w:spacing w:val="-36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e</w:t>
                    </w:r>
                    <w:r>
                      <w:rPr>
                        <w:spacing w:val="-21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criacão</w:t>
                    </w:r>
                    <w:r>
                      <w:rPr>
                        <w:spacing w:val="-17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dos</w:t>
                    </w:r>
                    <w:r>
                      <w:rPr>
                        <w:spacing w:val="-29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oeauenos</w:t>
                    </w:r>
                    <w:r>
                      <w:rPr>
                        <w:spacing w:val="-21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neaócios</w:t>
                    </w:r>
                  </w:p>
                </w:txbxContent>
              </v:textbox>
              <v:stroke dashstyle="solid"/>
              <w10:wrap type="none"/>
            </v:shape>
            <v:shape style="position:absolute;left:9435;top:6058;width:1733;height:510" type="#_x0000_t202" filled="false" stroked="true" strokeweight=".481387pt" strokecolor="#000000">
              <v:textbox inset="0,0,0,0">
                <w:txbxContent>
                  <w:p>
                    <w:pPr>
                      <w:spacing w:line="250" w:lineRule="atLeast" w:before="18"/>
                      <w:ind w:left="11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SEDETEC e SEBRAE</w:t>
                    </w:r>
                  </w:p>
                </w:txbxContent>
              </v:textbox>
              <v:stroke dashstyle="solid"/>
              <w10:wrap type="none"/>
            </v:shape>
            <v:shape style="position:absolute;left:7779;top:6058;width:1656;height:510" type="#_x0000_t202" filled="false" stroked="true" strokeweight=".481387pt" strokecolor="#000000">
              <v:textbox inset="0,0,0,0">
                <w:txbxContent>
                  <w:p>
                    <w:pPr>
                      <w:spacing w:before="163"/>
                      <w:ind w:left="13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6 meses</w:t>
                    </w:r>
                  </w:p>
                </w:txbxContent>
              </v:textbox>
              <v:stroke dashstyle="solid"/>
              <w10:wrap type="none"/>
            </v:shape>
            <v:shape style="position:absolute;left:1424;top:6058;width:6355;height:510" type="#_x0000_t202" filled="false" stroked="true" strokeweight=".481387pt" strokecolor="#000000">
              <v:textbox inset="0,0,0,0">
                <w:txbxContent>
                  <w:p>
                    <w:pPr>
                      <w:spacing w:line="250" w:lineRule="atLeast" w:before="18"/>
                      <w:ind w:left="112" w:right="0" w:firstLine="1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Elaboração</w:t>
                    </w:r>
                    <w:r>
                      <w:rPr>
                        <w:spacing w:val="-16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de</w:t>
                    </w:r>
                    <w:r>
                      <w:rPr>
                        <w:spacing w:val="-14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uma</w:t>
                    </w:r>
                    <w:r>
                      <w:rPr>
                        <w:spacing w:val="-24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política</w:t>
                    </w:r>
                    <w:r>
                      <w:rPr>
                        <w:spacing w:val="-23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estadual</w:t>
                    </w:r>
                    <w:r>
                      <w:rPr>
                        <w:spacing w:val="-18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de</w:t>
                    </w:r>
                    <w:r>
                      <w:rPr>
                        <w:spacing w:val="-17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incentivo</w:t>
                    </w:r>
                    <w:r>
                      <w:rPr>
                        <w:spacing w:val="-20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ao</w:t>
                    </w:r>
                    <w:r>
                      <w:rPr>
                        <w:spacing w:val="-13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uso</w:t>
                    </w:r>
                    <w:r>
                      <w:rPr>
                        <w:spacing w:val="-26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de eneraias</w:t>
                    </w:r>
                    <w:r>
                      <w:rPr>
                        <w:spacing w:val="-4"/>
                        <w:w w:val="110"/>
                        <w:sz w:val="20"/>
                      </w:rPr>
                      <w:t> </w:t>
                    </w:r>
                    <w:r>
                      <w:rPr>
                        <w:w w:val="110"/>
                        <w:sz w:val="20"/>
                      </w:rPr>
                      <w:t>renováveis</w:t>
                    </w:r>
                  </w:p>
                </w:txbxContent>
              </v:textbox>
              <v:stroke dashstyle="solid"/>
              <w10:wrap type="none"/>
            </v:shape>
            <v:shape style="position:absolute;left:10609;top:5905;width:116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130"/>
                        <w:sz w:val="14"/>
                      </w:rPr>
                      <w:t>.;</w:t>
                    </w:r>
                  </w:p>
                </w:txbxContent>
              </v:textbox>
              <w10:wrap type="none"/>
            </v:shape>
            <v:shape style="position:absolute;left:9659;top:5905;width:464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14"/>
                      </w:rPr>
                    </w:pPr>
                    <w:r>
                      <w:rPr>
                        <w:rFonts w:ascii="Times New Roman" w:hAnsi="Times New Roman"/>
                        <w:w w:val="65"/>
                        <w:sz w:val="14"/>
                      </w:rPr>
                      <w:t>·., </w:t>
                    </w:r>
                    <w:r>
                      <w:rPr>
                        <w:rFonts w:ascii="Times New Roman" w:hAnsi="Times New Roman"/>
                        <w:i/>
                        <w:w w:val="110"/>
                        <w:sz w:val="14"/>
                      </w:rPr>
                      <w:t>!t,!</w:t>
                    </w:r>
                  </w:p>
                </w:txbxContent>
              </v:textbox>
              <w10:wrap type="none"/>
            </v:shape>
            <v:shape style="position:absolute;left:9533;top:5706;width:1621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85"/>
                        <w:sz w:val="24"/>
                      </w:rPr>
                      <w:t>RESPONSÁVEL</w:t>
                    </w:r>
                  </w:p>
                </w:txbxContent>
              </v:textbox>
              <w10:wrap type="none"/>
            </v:shape>
            <v:shape style="position:absolute;left:8744;top:5541;width:630;height:235" type="#_x0000_t202" filled="false" stroked="false">
              <v:textbox inset="0,0,0,0">
                <w:txbxContent>
                  <w:p>
                    <w:pPr>
                      <w:tabs>
                        <w:tab w:pos="587" w:val="left" w:leader="none"/>
                      </w:tabs>
                      <w:spacing w:line="235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i/>
                        <w:w w:val="140"/>
                        <w:sz w:val="21"/>
                      </w:rPr>
                      <w:t>':';</w:t>
                      <w:tab/>
                    </w:r>
                    <w:r>
                      <w:rPr>
                        <w:w w:val="130"/>
                        <w:sz w:val="11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7877;top:5641;width:37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w w:val="58"/>
                        <w:sz w:val="10"/>
                      </w:rPr>
                      <w:t>/</w:t>
                    </w:r>
                  </w:p>
                </w:txbxContent>
              </v:textbox>
              <w10:wrap type="none"/>
            </v:shape>
            <v:shape style="position:absolute;left:7708;top:5574;width:1717;height:515" type="#_x0000_t202" filled="false" stroked="false">
              <v:textbox inset="0,0,0,0">
                <w:txbxContent>
                  <w:p>
                    <w:pPr>
                      <w:spacing w:line="51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33"/>
                      </w:rPr>
                    </w:pPr>
                    <w:r>
                      <w:rPr>
                        <w:w w:val="75"/>
                        <w:sz w:val="46"/>
                      </w:rPr>
                      <w:t>. </w:t>
                    </w:r>
                    <w:r>
                      <w:rPr>
                        <w:w w:val="75"/>
                        <w:position w:val="1"/>
                        <w:sz w:val="27"/>
                      </w:rPr>
                      <w:t>pRAZO. </w:t>
                    </w:r>
                    <w:r>
                      <w:rPr>
                        <w:rFonts w:ascii="Times New Roman" w:hAnsi="Times New Roman"/>
                        <w:i/>
                        <w:w w:val="75"/>
                        <w:position w:val="1"/>
                        <w:sz w:val="33"/>
                      </w:rPr>
                      <w:t>i:, </w:t>
                    </w:r>
                    <w:r>
                      <w:rPr>
                        <w:rFonts w:ascii="Times New Roman" w:hAnsi="Times New Roman"/>
                        <w:w w:val="75"/>
                        <w:position w:val="1"/>
                        <w:sz w:val="33"/>
                      </w:rPr>
                      <w:t>- ·-</w:t>
                    </w:r>
                  </w:p>
                </w:txbxContent>
              </v:textbox>
              <w10:wrap type="none"/>
            </v:shape>
            <v:shape style="position:absolute;left:1548;top:5848;width:118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88"/>
                        <w:sz w:val="19"/>
                      </w:rPr>
                      <w:t>&lt;</w:t>
                    </w:r>
                  </w:p>
                </w:txbxContent>
              </v:textbox>
              <w10:wrap type="none"/>
            </v:shape>
            <v:shape style="position:absolute;left:7693;top:5423;width:58;height:289" type="#_x0000_t202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w w:val="58"/>
                        <w:sz w:val="2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5586;top:5530;width:5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58"/>
                        <w:sz w:val="1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4528;top:5516;width:320;height:24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w w:val="65"/>
                        <w:sz w:val="22"/>
                      </w:rPr>
                      <w:t>·-.</w:t>
                    </w:r>
                    <w:r>
                      <w:rPr>
                        <w:rFonts w:ascii="Times New Roman" w:hAnsi="Times New Roman"/>
                        <w:spacing w:val="-24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w w:val="65"/>
                        <w:sz w:val="21"/>
                      </w:rPr>
                      <w:t>_.</w:t>
                    </w:r>
                    <w:r>
                      <w:rPr>
                        <w:rFonts w:ascii="Times New Roman" w:hAnsi="Times New Roman"/>
                        <w:w w:val="65"/>
                        <w:sz w:val="18"/>
                      </w:rPr>
                      <w:t>;,</w:t>
                    </w:r>
                  </w:p>
                </w:txbxContent>
              </v:textbox>
              <w10:wrap type="none"/>
            </v:shape>
            <v:shape style="position:absolute;left:3253;top:5372;width:465;height:515" type="#_x0000_t202" filled="false" stroked="false">
              <v:textbox inset="0,0,0,0">
                <w:txbxContent>
                  <w:p>
                    <w:pPr>
                      <w:spacing w:line="514" w:lineRule="exact" w:before="0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/:;</w:t>
                    </w:r>
                    <w:r>
                      <w:rPr>
                        <w:rFonts w:ascii="Times New Roman"/>
                        <w:spacing w:val="-34"/>
                        <w:sz w:val="21"/>
                      </w:rPr>
                      <w:t> </w:t>
                    </w:r>
                    <w:r>
                      <w:rPr>
                        <w:sz w:val="46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2478;top:5494;width:353;height:511" type="#_x0000_t202" filled="false" stroked="false">
              <v:textbox inset="0,0,0,0">
                <w:txbxContent>
                  <w:p>
                    <w:pPr>
                      <w:spacing w:line="5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46"/>
                      </w:rPr>
                    </w:pPr>
                    <w:r>
                      <w:rPr>
                        <w:rFonts w:ascii="Times New Roman"/>
                        <w:w w:val="55"/>
                        <w:sz w:val="46"/>
                      </w:rPr>
                      <w:t>,r:.,</w:t>
                    </w:r>
                  </w:p>
                </w:txbxContent>
              </v:textbox>
              <w10:wrap type="none"/>
            </v:shape>
            <v:shape style="position:absolute;left:7779;top:4511;width:3389;height:529" type="#_x0000_t202" filled="false" stroked="true" strokeweight=".481387pt" strokecolor="#000000">
              <v:textbox inset="0,0,0,0">
                <w:txbxContent>
                  <w:p>
                    <w:pPr>
                      <w:spacing w:line="249" w:lineRule="auto" w:before="67"/>
                      <w:ind w:left="137" w:right="20" w:hanging="3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TIPO: Ações de políticas e fomento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13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pStyle w:val="BodyText"/>
        <w:ind w:left="4137"/>
        <w:rPr>
          <w:sz w:val="20"/>
        </w:rPr>
      </w:pPr>
      <w:r>
        <w:rPr>
          <w:sz w:val="20"/>
        </w:rPr>
        <w:pict>
          <v:group style="width:65.25pt;height:56.25pt;mso-position-horizontal-relative:char;mso-position-vertical-relative:line" coordorigin="0,0" coordsize="1305,1125">
            <v:shape style="position:absolute;left:33;top:0;width:1271;height:1039" type="#_x0000_t75" stroked="false">
              <v:imagedata r:id="rId47" o:title=""/>
            </v:shape>
            <v:line style="position:absolute" from="5,884" to="5,231" stroked="true" strokeweight=".481387pt" strokecolor="#000000">
              <v:stroke dashstyle="solid"/>
            </v:line>
            <v:line style="position:absolute" from="149,1086" to="1189,1086" stroked="true" strokeweight="3.844551pt" strokecolor="#000000">
              <v:stroke dashstyle="solid"/>
            </v:lin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20"/>
          <w:pgMar w:top="1120" w:bottom="0" w:left="1220" w:right="520"/>
        </w:sectPr>
      </w:pPr>
    </w:p>
    <w:p>
      <w:pPr>
        <w:pStyle w:val="BodyText"/>
        <w:ind w:left="441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540032">
            <wp:simplePos x="0" y="0"/>
            <wp:positionH relativeFrom="page">
              <wp:posOffset>906777</wp:posOffset>
            </wp:positionH>
            <wp:positionV relativeFrom="page">
              <wp:posOffset>3121811</wp:posOffset>
            </wp:positionV>
            <wp:extent cx="5120104" cy="429768"/>
            <wp:effectExtent l="0" t="0" r="0" b="0"/>
            <wp:wrapNone/>
            <wp:docPr id="3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104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51958" cy="548640"/>
            <wp:effectExtent l="0" t="0" r="0" b="0"/>
            <wp:docPr id="3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58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4"/>
        <w:ind w:left="246" w:right="0" w:firstLine="0"/>
        <w:jc w:val="center"/>
        <w:rPr>
          <w:b/>
          <w:sz w:val="17"/>
        </w:rPr>
      </w:pPr>
      <w:r>
        <w:rPr>
          <w:b/>
          <w:w w:val="115"/>
          <w:sz w:val="17"/>
        </w:rPr>
        <w:t>ESTADO DE SERGIPE</w:t>
      </w:r>
    </w:p>
    <w:p>
      <w:pPr>
        <w:spacing w:before="16"/>
        <w:ind w:left="231" w:right="0" w:firstLine="0"/>
        <w:jc w:val="center"/>
        <w:rPr>
          <w:sz w:val="17"/>
        </w:rPr>
      </w:pPr>
      <w:r>
        <w:rPr>
          <w:b/>
          <w:w w:val="105"/>
          <w:sz w:val="17"/>
          <w:u w:val="thick"/>
        </w:rPr>
        <w:t>SECRETARIA </w:t>
      </w:r>
      <w:r>
        <w:rPr>
          <w:w w:val="105"/>
          <w:sz w:val="17"/>
          <w:u w:val="thick"/>
        </w:rPr>
        <w:t>DE </w:t>
      </w:r>
      <w:r>
        <w:rPr>
          <w:b/>
          <w:w w:val="105"/>
          <w:sz w:val="17"/>
          <w:u w:val="thick"/>
        </w:rPr>
        <w:t>ESTADO </w:t>
      </w:r>
      <w:r>
        <w:rPr>
          <w:w w:val="105"/>
          <w:sz w:val="17"/>
          <w:u w:val="thick"/>
        </w:rPr>
        <w:t>DO </w:t>
      </w:r>
      <w:r>
        <w:rPr>
          <w:b/>
          <w:w w:val="105"/>
          <w:sz w:val="17"/>
          <w:u w:val="thick"/>
        </w:rPr>
        <w:t>DESENVOLVIMENTO ECONÓMICO </w:t>
      </w:r>
      <w:r>
        <w:rPr>
          <w:w w:val="105"/>
          <w:sz w:val="17"/>
          <w:u w:val="thick"/>
        </w:rPr>
        <w:t>E </w:t>
      </w:r>
      <w:r>
        <w:rPr>
          <w:b/>
          <w:w w:val="105"/>
          <w:sz w:val="17"/>
          <w:u w:val="thick"/>
        </w:rPr>
        <w:t>DA CIÊNCIA </w:t>
      </w:r>
      <w:r>
        <w:rPr>
          <w:w w:val="105"/>
          <w:sz w:val="17"/>
          <w:u w:val="thick"/>
        </w:rPr>
        <w:t>E TECNOLOGIA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tbl>
      <w:tblPr>
        <w:tblW w:w="0" w:type="auto"/>
        <w:jc w:val="left"/>
        <w:tblInd w:w="2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56"/>
        <w:gridCol w:w="1634"/>
        <w:gridCol w:w="90"/>
        <w:gridCol w:w="1166"/>
        <w:gridCol w:w="549"/>
      </w:tblGrid>
      <w:tr>
        <w:trPr>
          <w:trHeight w:val="499" w:hRule="atLeast"/>
        </w:trPr>
        <w:tc>
          <w:tcPr>
            <w:tcW w:w="9795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93"/>
              <w:rPr>
                <w:sz w:val="23"/>
              </w:rPr>
            </w:pPr>
            <w:r>
              <w:rPr>
                <w:sz w:val="23"/>
              </w:rPr>
              <w:t>INICIATIVA: OesenvoMmento do</w:t>
            </w:r>
            <w:r>
              <w:rPr>
                <w:color w:val="545454"/>
                <w:sz w:val="23"/>
              </w:rPr>
              <w:t>-</w:t>
            </w:r>
            <w:r>
              <w:rPr>
                <w:sz w:val="23"/>
              </w:rPr>
              <w:t>s pequenos negóciosda cadeia de P&amp;G e energias</w:t>
            </w:r>
          </w:p>
        </w:tc>
      </w:tr>
      <w:tr>
        <w:trPr>
          <w:trHeight w:val="494" w:hRule="atLeast"/>
        </w:trPr>
        <w:tc>
          <w:tcPr>
            <w:tcW w:w="6356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127"/>
              <w:ind w:left="103"/>
              <w:rPr>
                <w:sz w:val="21"/>
              </w:rPr>
            </w:pPr>
            <w:r>
              <w:rPr>
                <w:sz w:val="21"/>
              </w:rPr>
              <w:t>RESPONSÁVEL: SEBRAE e SEDETEC</w:t>
            </w:r>
          </w:p>
        </w:tc>
        <w:tc>
          <w:tcPr>
            <w:tcW w:w="163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0" w:lineRule="exact" w:before="4"/>
              <w:ind w:left="125" w:right="-26"/>
              <w:rPr>
                <w:sz w:val="21"/>
              </w:rPr>
            </w:pPr>
            <w:r>
              <w:rPr>
                <w:spacing w:val="-7"/>
                <w:w w:val="105"/>
                <w:sz w:val="21"/>
              </w:rPr>
              <w:t>TIPO</w:t>
            </w:r>
            <w:r>
              <w:rPr>
                <w:color w:val="363636"/>
                <w:spacing w:val="-7"/>
                <w:w w:val="105"/>
                <w:sz w:val="21"/>
              </w:rPr>
              <w:t>: </w:t>
            </w:r>
            <w:r>
              <w:rPr>
                <w:w w:val="105"/>
                <w:sz w:val="21"/>
              </w:rPr>
              <w:t>Ações de Tecnolo</w:t>
            </w:r>
            <w:r>
              <w:rPr>
                <w:spacing w:val="5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ia</w:t>
            </w:r>
          </w:p>
        </w:tc>
        <w:tc>
          <w:tcPr>
            <w:tcW w:w="125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ind w:left="62"/>
              <w:rPr>
                <w:sz w:val="21"/>
              </w:rPr>
            </w:pPr>
            <w:r>
              <w:rPr>
                <w:sz w:val="21"/>
              </w:rPr>
              <w:t>Capacitação</w:t>
            </w:r>
          </w:p>
        </w:tc>
        <w:tc>
          <w:tcPr>
            <w:tcW w:w="54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49"/>
              <w:rPr>
                <w:sz w:val="21"/>
              </w:rPr>
            </w:pPr>
            <w:r>
              <w:rPr>
                <w:w w:val="100"/>
                <w:sz w:val="21"/>
              </w:rPr>
              <w:t>e</w:t>
            </w:r>
          </w:p>
        </w:tc>
      </w:tr>
      <w:tr>
        <w:trPr>
          <w:trHeight w:val="491" w:hRule="atLeast"/>
        </w:trPr>
        <w:tc>
          <w:tcPr>
            <w:tcW w:w="6356" w:type="dxa"/>
            <w:tcBorders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113"/>
              <w:ind w:left="102"/>
              <w:rPr>
                <w:rFonts w:ascii="Times New Roman" w:hAnsi="Times New Roman"/>
                <w:b/>
                <w:sz w:val="23"/>
              </w:rPr>
            </w:pPr>
            <w:r>
              <w:rPr>
                <w:sz w:val="23"/>
              </w:rPr>
              <w:t>PLAfilO OE </w:t>
            </w:r>
            <w:r>
              <w:rPr>
                <w:rFonts w:ascii="Times New Roman" w:hAnsi="Times New Roman"/>
                <w:b/>
                <w:sz w:val="23"/>
              </w:rPr>
              <w:t>AÇÃO</w:t>
            </w:r>
          </w:p>
        </w:tc>
        <w:tc>
          <w:tcPr>
            <w:tcW w:w="163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" w:type="dxa"/>
            <w:tcBorders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  <w:tcBorders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100" w:lineRule="exact" w:before="141"/>
              <w:ind w:left="312"/>
              <w:rPr>
                <w:rFonts w:ascii="Courier New"/>
                <w:sz w:val="14"/>
              </w:rPr>
            </w:pPr>
            <w:r>
              <w:rPr>
                <w:w w:val="70"/>
                <w:sz w:val="18"/>
              </w:rPr>
              <w:t>.. </w:t>
            </w:r>
            <w:r>
              <w:rPr>
                <w:rFonts w:ascii="Courier New"/>
                <w:color w:val="161616"/>
                <w:w w:val="70"/>
                <w:sz w:val="14"/>
              </w:rPr>
              <w:t>.</w:t>
            </w:r>
          </w:p>
        </w:tc>
        <w:tc>
          <w:tcPr>
            <w:tcW w:w="549" w:type="dxa"/>
            <w:tcBorders>
              <w:left w:val="nil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line="63" w:lineRule="exact"/>
              <w:ind w:left="169"/>
              <w:rPr>
                <w:sz w:val="14"/>
              </w:rPr>
            </w:pPr>
            <w:r>
              <w:rPr>
                <w:color w:val="545454"/>
                <w:sz w:val="14"/>
              </w:rPr>
              <w:t>. .</w:t>
            </w:r>
          </w:p>
        </w:tc>
      </w:tr>
      <w:tr>
        <w:trPr>
          <w:trHeight w:val="525" w:hRule="atLeast"/>
        </w:trPr>
        <w:tc>
          <w:tcPr>
            <w:tcW w:w="7990" w:type="dxa"/>
            <w:gridSpan w:val="2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" w:type="dxa"/>
            <w:vMerge w:val="restart"/>
            <w:tcBorders>
              <w:top w:val="single" w:sz="8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ind w:left="31"/>
              <w:rPr>
                <w:sz w:val="21"/>
              </w:rPr>
            </w:pPr>
            <w:r>
              <w:rPr>
                <w:sz w:val="21"/>
              </w:rPr>
              <w:t>SEBRAE</w:t>
            </w:r>
          </w:p>
        </w:tc>
        <w:tc>
          <w:tcPr>
            <w:tcW w:w="549" w:type="dxa"/>
            <w:vMerge w:val="restart"/>
            <w:tcBorders>
              <w:top w:val="single" w:sz="8" w:space="0" w:color="000000"/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509" w:lineRule="exact"/>
              <w:ind w:left="51"/>
              <w:rPr>
                <w:sz w:val="50"/>
              </w:rPr>
            </w:pPr>
            <w:r>
              <w:rPr>
                <w:spacing w:val="-22"/>
                <w:w w:val="75"/>
                <w:sz w:val="50"/>
              </w:rPr>
              <w:t>ve</w:t>
            </w:r>
            <w:r>
              <w:rPr>
                <w:color w:val="545454"/>
                <w:spacing w:val="-22"/>
                <w:w w:val="75"/>
                <w:sz w:val="50"/>
              </w:rPr>
              <w:t>,</w:t>
            </w:r>
          </w:p>
        </w:tc>
      </w:tr>
      <w:tr>
        <w:trPr>
          <w:trHeight w:val="446" w:hRule="atLeast"/>
        </w:trPr>
        <w:tc>
          <w:tcPr>
            <w:tcW w:w="6356" w:type="dxa"/>
            <w:tcBorders>
              <w:top w:val="nil"/>
              <w:left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09"/>
              <w:rPr>
                <w:sz w:val="21"/>
              </w:rPr>
            </w:pPr>
            <w:r>
              <w:rPr>
                <w:sz w:val="21"/>
              </w:rPr>
              <w:t>Capacitação das empresas para a transformação digital</w:t>
            </w:r>
          </w:p>
        </w:tc>
        <w:tc>
          <w:tcPr>
            <w:tcW w:w="1634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17"/>
              <w:rPr>
                <w:sz w:val="21"/>
              </w:rPr>
            </w:pPr>
            <w:r>
              <w:rPr>
                <w:rFonts w:ascii="Times New Roman"/>
                <w:w w:val="105"/>
                <w:sz w:val="23"/>
              </w:rPr>
              <w:t>12 </w:t>
            </w:r>
            <w:r>
              <w:rPr>
                <w:w w:val="105"/>
                <w:sz w:val="21"/>
              </w:rPr>
              <w:t>meses</w:t>
            </w:r>
          </w:p>
        </w:tc>
        <w:tc>
          <w:tcPr>
            <w:tcW w:w="9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" w:type="dxa"/>
            <w:vMerge/>
            <w:tcBorders>
              <w:top w:val="nil"/>
              <w:left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4" w:hRule="atLeast"/>
        </w:trPr>
        <w:tc>
          <w:tcPr>
            <w:tcW w:w="6356" w:type="dxa"/>
            <w:tcBorders>
              <w:left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98"/>
              <w:rPr>
                <w:sz w:val="21"/>
              </w:rPr>
            </w:pPr>
            <w:r>
              <w:rPr>
                <w:w w:val="105"/>
                <w:sz w:val="21"/>
              </w:rPr>
              <w:t>Promoção de eventos para estimular a maior interação entre as</w:t>
            </w:r>
          </w:p>
          <w:p>
            <w:pPr>
              <w:pStyle w:val="TableParagraph"/>
              <w:spacing w:before="13"/>
              <w:ind w:left="97"/>
              <w:rPr>
                <w:sz w:val="21"/>
              </w:rPr>
            </w:pPr>
            <w:r>
              <w:rPr>
                <w:w w:val="105"/>
                <w:sz w:val="21"/>
              </w:rPr>
              <w:t>em resas ser i anas e institutos de ciências e tecnolo ia</w:t>
            </w:r>
          </w:p>
        </w:tc>
        <w:tc>
          <w:tcPr>
            <w:tcW w:w="1634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14"/>
              <w:ind w:left="112"/>
              <w:rPr>
                <w:sz w:val="21"/>
              </w:rPr>
            </w:pPr>
            <w:r>
              <w:rPr>
                <w:rFonts w:ascii="Times New Roman"/>
                <w:w w:val="105"/>
                <w:sz w:val="23"/>
              </w:rPr>
              <w:t>12 </w:t>
            </w:r>
            <w:r>
              <w:rPr>
                <w:w w:val="105"/>
                <w:sz w:val="21"/>
              </w:rPr>
              <w:t>meses</w:t>
            </w:r>
          </w:p>
        </w:tc>
        <w:tc>
          <w:tcPr>
            <w:tcW w:w="1805" w:type="dxa"/>
            <w:gridSpan w:val="3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13"/>
              <w:rPr>
                <w:sz w:val="21"/>
              </w:rPr>
            </w:pPr>
            <w:r>
              <w:rPr>
                <w:w w:val="105"/>
                <w:sz w:val="21"/>
              </w:rPr>
              <w:t>SEDETEC e</w:t>
            </w:r>
          </w:p>
          <w:p>
            <w:pPr>
              <w:pStyle w:val="TableParagraph"/>
              <w:spacing w:before="18"/>
              <w:ind w:left="108"/>
              <w:rPr>
                <w:sz w:val="21"/>
              </w:rPr>
            </w:pPr>
            <w:r>
              <w:rPr>
                <w:sz w:val="21"/>
              </w:rPr>
              <w:t>SEBRAE</w:t>
            </w:r>
          </w:p>
        </w:tc>
      </w:tr>
      <w:tr>
        <w:trPr>
          <w:trHeight w:val="477" w:hRule="atLeast"/>
        </w:trPr>
        <w:tc>
          <w:tcPr>
            <w:tcW w:w="635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exact" w:before="1"/>
              <w:ind w:left="97" w:right="904" w:firstLine="1"/>
              <w:rPr>
                <w:sz w:val="21"/>
              </w:rPr>
            </w:pPr>
            <w:r>
              <w:rPr>
                <w:sz w:val="21"/>
              </w:rPr>
              <w:t>Prospecção e divulgação das ofertas tecnológicas das em resas ancoras atuantes no Estado</w:t>
            </w:r>
          </w:p>
        </w:tc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113"/>
              <w:rPr>
                <w:sz w:val="21"/>
              </w:rPr>
            </w:pPr>
            <w:r>
              <w:rPr>
                <w:rFonts w:ascii="Times New Roman"/>
                <w:w w:val="105"/>
                <w:sz w:val="22"/>
              </w:rPr>
              <w:t>12 </w:t>
            </w:r>
            <w:r>
              <w:rPr>
                <w:w w:val="105"/>
                <w:sz w:val="21"/>
              </w:rPr>
              <w:t>meses</w:t>
            </w:r>
          </w:p>
        </w:tc>
        <w:tc>
          <w:tcPr>
            <w:tcW w:w="1805" w:type="dxa"/>
            <w:gridSpan w:val="3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9"/>
              <w:ind w:left="118" w:hanging="10"/>
              <w:rPr>
                <w:sz w:val="21"/>
              </w:rPr>
            </w:pPr>
            <w:r>
              <w:rPr>
                <w:w w:val="105"/>
                <w:sz w:val="21"/>
              </w:rPr>
              <w:t>SEDETEC e SEBRAE</w:t>
            </w:r>
          </w:p>
        </w:tc>
      </w:tr>
      <w:tr>
        <w:trPr>
          <w:trHeight w:val="353" w:hRule="atLeast"/>
        </w:trPr>
        <w:tc>
          <w:tcPr>
            <w:tcW w:w="6356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04"/>
              <w:rPr>
                <w:sz w:val="21"/>
              </w:rPr>
            </w:pPr>
            <w:r>
              <w:rPr>
                <w:sz w:val="21"/>
              </w:rPr>
              <w:t>Criação de editais de inovação através da FAPITEC</w:t>
            </w:r>
            <w:r>
              <w:rPr>
                <w:spacing w:val="55"/>
                <w:sz w:val="21"/>
              </w:rPr>
              <w:t> </w:t>
            </w:r>
            <w:r>
              <w:rPr>
                <w:sz w:val="21"/>
              </w:rPr>
              <w:t>voltados</w:t>
            </w:r>
          </w:p>
          <w:p>
            <w:pPr>
              <w:pStyle w:val="TableParagraph"/>
              <w:spacing w:line="222" w:lineRule="exact" w:before="13"/>
              <w:ind w:left="222"/>
              <w:rPr>
                <w:sz w:val="21"/>
              </w:rPr>
            </w:pPr>
            <w:r>
              <w:rPr>
                <w:sz w:val="21"/>
              </w:rPr>
              <w:t>ara as ofertas tecnoló icas identificadas no item anterior</w:t>
            </w:r>
          </w:p>
        </w:tc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7"/>
              <w:ind w:left="112"/>
              <w:rPr>
                <w:sz w:val="21"/>
              </w:rPr>
            </w:pPr>
            <w:r>
              <w:rPr>
                <w:rFonts w:ascii="Times New Roman"/>
                <w:w w:val="105"/>
                <w:sz w:val="23"/>
              </w:rPr>
              <w:t>12 </w:t>
            </w:r>
            <w:r>
              <w:rPr>
                <w:w w:val="105"/>
                <w:sz w:val="21"/>
              </w:rPr>
              <w:t>meses</w:t>
            </w:r>
          </w:p>
        </w:tc>
        <w:tc>
          <w:tcPr>
            <w:tcW w:w="1805" w:type="dxa"/>
            <w:gridSpan w:val="3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4" w:lineRule="exact" w:before="140"/>
              <w:ind w:left="108"/>
              <w:rPr>
                <w:sz w:val="21"/>
              </w:rPr>
            </w:pPr>
            <w:r>
              <w:rPr>
                <w:sz w:val="21"/>
              </w:rPr>
              <w:t>SEDETEC</w:t>
            </w:r>
          </w:p>
        </w:tc>
      </w:tr>
      <w:tr>
        <w:trPr>
          <w:trHeight w:val="133" w:hRule="atLeast"/>
        </w:trPr>
        <w:tc>
          <w:tcPr>
            <w:tcW w:w="6356" w:type="dxa"/>
            <w:vMerge/>
            <w:tcBorders>
              <w:top w:val="nil"/>
              <w:left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gridSpan w:val="3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725" w:hRule="atLeast"/>
        </w:trPr>
        <w:tc>
          <w:tcPr>
            <w:tcW w:w="6356" w:type="dxa"/>
            <w:tcBorders>
              <w:left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/>
              <w:ind w:left="107" w:right="221" w:hanging="3"/>
              <w:rPr>
                <w:sz w:val="21"/>
              </w:rPr>
            </w:pPr>
            <w:r>
              <w:rPr>
                <w:sz w:val="21"/>
              </w:rPr>
              <w:t>Capacitação das empresas da cadeia de P&amp;G e energias através de consultorias, cursos e oficinas, com foco nas</w:t>
            </w:r>
          </w:p>
          <w:p>
            <w:pPr>
              <w:pStyle w:val="TableParagraph"/>
              <w:spacing w:line="213" w:lineRule="exact" w:before="4"/>
              <w:ind w:left="101"/>
              <w:rPr>
                <w:sz w:val="21"/>
              </w:rPr>
            </w:pPr>
            <w:r>
              <w:rPr>
                <w:w w:val="105"/>
                <w:sz w:val="21"/>
              </w:rPr>
              <w:t>necessidades das em resas âncoras</w:t>
            </w:r>
          </w:p>
        </w:tc>
        <w:tc>
          <w:tcPr>
            <w:tcW w:w="16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13"/>
              <w:rPr>
                <w:sz w:val="21"/>
              </w:rPr>
            </w:pPr>
            <w:r>
              <w:rPr>
                <w:rFonts w:ascii="Times New Roman"/>
                <w:w w:val="105"/>
                <w:sz w:val="22"/>
              </w:rPr>
              <w:t>12 </w:t>
            </w:r>
            <w:r>
              <w:rPr>
                <w:w w:val="105"/>
                <w:sz w:val="21"/>
              </w:rPr>
              <w:t>meses</w:t>
            </w:r>
          </w:p>
        </w:tc>
        <w:tc>
          <w:tcPr>
            <w:tcW w:w="1805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SEBRAE</w:t>
            </w:r>
          </w:p>
        </w:tc>
      </w:tr>
    </w:tbl>
    <w:p>
      <w:pPr>
        <w:pStyle w:val="BodyText"/>
        <w:rPr>
          <w:sz w:val="15"/>
        </w:rPr>
      </w:pPr>
    </w:p>
    <w:p>
      <w:pPr>
        <w:spacing w:before="94"/>
        <w:ind w:left="914" w:right="0" w:firstLine="0"/>
        <w:jc w:val="left"/>
        <w:rPr>
          <w:b/>
          <w:sz w:val="20"/>
        </w:rPr>
      </w:pPr>
      <w:r>
        <w:rPr>
          <w:b/>
          <w:w w:val="105"/>
          <w:sz w:val="20"/>
        </w:rPr>
        <w:t>RECURSOS ORÇAMENTÁRIOS:</w:t>
      </w:r>
    </w:p>
    <w:p>
      <w:pPr>
        <w:pStyle w:val="BodyText"/>
        <w:spacing w:before="10"/>
        <w:rPr>
          <w:b/>
        </w:rPr>
      </w:pPr>
    </w:p>
    <w:p>
      <w:pPr>
        <w:spacing w:before="0"/>
        <w:ind w:left="912" w:right="0" w:firstLine="0"/>
        <w:jc w:val="left"/>
        <w:rPr>
          <w:sz w:val="22"/>
        </w:rPr>
      </w:pPr>
      <w:r>
        <w:rPr>
          <w:w w:val="90"/>
          <w:sz w:val="22"/>
        </w:rPr>
        <w:t>NÃO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ENVOLVE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LIBERAÇÃO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RECURSOS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ENTRE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AS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PARTE.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4"/>
        </w:rPr>
      </w:pPr>
    </w:p>
    <w:p>
      <w:pPr>
        <w:spacing w:before="0"/>
        <w:ind w:left="220" w:right="0" w:firstLine="0"/>
        <w:jc w:val="center"/>
        <w:rPr>
          <w:sz w:val="21"/>
        </w:rPr>
      </w:pPr>
      <w:r>
        <w:rPr>
          <w:sz w:val="21"/>
        </w:rPr>
        <w:t>Aracaju,</w:t>
      </w:r>
      <w:r>
        <w:rPr>
          <w:spacing w:val="-15"/>
          <w:sz w:val="21"/>
        </w:rPr>
        <w:t> </w:t>
      </w:r>
      <w:r>
        <w:rPr>
          <w:sz w:val="21"/>
        </w:rPr>
        <w:t>21</w:t>
      </w:r>
      <w:r>
        <w:rPr>
          <w:spacing w:val="-38"/>
          <w:sz w:val="21"/>
        </w:rPr>
        <w:t> </w:t>
      </w:r>
      <w:r>
        <w:rPr>
          <w:sz w:val="21"/>
        </w:rPr>
        <w:t>de</w:t>
      </w:r>
      <w:r>
        <w:rPr>
          <w:spacing w:val="-40"/>
          <w:sz w:val="21"/>
        </w:rPr>
        <w:t> </w:t>
      </w:r>
      <w:r>
        <w:rPr>
          <w:sz w:val="21"/>
        </w:rPr>
        <w:t>fevereiro</w:t>
      </w:r>
      <w:r>
        <w:rPr>
          <w:spacing w:val="-16"/>
          <w:sz w:val="21"/>
        </w:rPr>
        <w:t> </w:t>
      </w:r>
      <w:r>
        <w:rPr>
          <w:sz w:val="21"/>
        </w:rPr>
        <w:t>de</w:t>
      </w:r>
      <w:r>
        <w:rPr>
          <w:spacing w:val="-37"/>
          <w:sz w:val="21"/>
        </w:rPr>
        <w:t> </w:t>
      </w:r>
      <w:r>
        <w:rPr>
          <w:sz w:val="21"/>
        </w:rPr>
        <w:t>2020.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2885201</wp:posOffset>
            </wp:positionH>
            <wp:positionV relativeFrom="paragraph">
              <wp:posOffset>152234</wp:posOffset>
            </wp:positionV>
            <wp:extent cx="2131598" cy="1203960"/>
            <wp:effectExtent l="0" t="0" r="0" b="0"/>
            <wp:wrapTopAndBottom/>
            <wp:docPr id="3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598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0" w:lineRule="auto" w:before="16" w:after="89"/>
        <w:ind w:left="4052" w:right="3822" w:firstLine="0"/>
        <w:jc w:val="center"/>
        <w:rPr>
          <w:sz w:val="21"/>
        </w:rPr>
      </w:pPr>
      <w:r>
        <w:rPr>
          <w:sz w:val="21"/>
        </w:rPr>
        <w:t>Emanoel Silveira Sobral Diretor-Técnico</w:t>
      </w:r>
    </w:p>
    <w:p>
      <w:pPr>
        <w:pStyle w:val="BodyText"/>
        <w:ind w:left="3003"/>
        <w:rPr>
          <w:sz w:val="20"/>
        </w:rPr>
      </w:pPr>
      <w:r>
        <w:rPr>
          <w:sz w:val="20"/>
        </w:rPr>
        <w:pict>
          <v:group style="width:191.4pt;height:31.75pt;mso-position-horizontal-relative:char;mso-position-vertical-relative:line" coordorigin="0,0" coordsize="3828,635">
            <v:shape style="position:absolute;left:1134;top:0;width:2693;height:635" type="#_x0000_t75" stroked="false">
              <v:imagedata r:id="rId51" o:title=""/>
            </v:shape>
            <v:line style="position:absolute" from="0,591" to="1135,591" stroked="true" strokeweight=".720856pt" strokecolor="#000000">
              <v:stroke dashstyle="solid"/>
            </v:line>
          </v:group>
        </w:pict>
      </w:r>
      <w:r>
        <w:rPr>
          <w:sz w:val="20"/>
        </w:rPr>
      </w:r>
    </w:p>
    <w:p>
      <w:pPr>
        <w:tabs>
          <w:tab w:pos="1973" w:val="left" w:leader="none"/>
        </w:tabs>
        <w:spacing w:before="0"/>
        <w:ind w:left="205" w:right="0" w:firstLine="0"/>
        <w:jc w:val="center"/>
        <w:rPr>
          <w:sz w:val="21"/>
        </w:rPr>
      </w:pPr>
      <w:r>
        <w:rPr>
          <w:sz w:val="21"/>
        </w:rPr>
        <w:t>José</w:t>
      </w:r>
      <w:r>
        <w:rPr>
          <w:spacing w:val="1"/>
          <w:sz w:val="21"/>
        </w:rPr>
        <w:t> </w:t>
      </w:r>
      <w:r>
        <w:rPr>
          <w:sz w:val="21"/>
        </w:rPr>
        <w:t>Augusto </w:t>
      </w:r>
      <w:r>
        <w:rPr>
          <w:spacing w:val="-28"/>
          <w:sz w:val="21"/>
        </w:rPr>
        <w:t>P</w:t>
      </w:r>
      <w:r>
        <w:rPr>
          <w:color w:val="262626"/>
          <w:spacing w:val="-28"/>
          <w:sz w:val="21"/>
        </w:rPr>
        <w:t>·</w:t>
        <w:tab/>
      </w:r>
      <w:r>
        <w:rPr>
          <w:sz w:val="21"/>
        </w:rPr>
        <w:t>eira </w:t>
      </w:r>
      <w:r>
        <w:rPr>
          <w:spacing w:val="-26"/>
          <w:sz w:val="21"/>
        </w:rPr>
        <w:t>d</w:t>
      </w:r>
      <w:r>
        <w:rPr>
          <w:color w:val="363636"/>
          <w:spacing w:val="-26"/>
          <w:sz w:val="21"/>
        </w:rPr>
        <w:t>·</w:t>
      </w:r>
      <w:r>
        <w:rPr>
          <w:spacing w:val="-26"/>
          <w:sz w:val="21"/>
        </w:rPr>
        <w:t>e</w:t>
      </w:r>
      <w:r>
        <w:rPr>
          <w:spacing w:val="-10"/>
          <w:sz w:val="21"/>
        </w:rPr>
        <w:t> </w:t>
      </w:r>
      <w:r>
        <w:rPr>
          <w:sz w:val="21"/>
        </w:rPr>
        <w:t>Carvalho</w:t>
      </w:r>
    </w:p>
    <w:p>
      <w:pPr>
        <w:tabs>
          <w:tab w:pos="4016" w:val="left" w:leader="none"/>
        </w:tabs>
        <w:spacing w:before="3"/>
        <w:ind w:left="192" w:right="0" w:firstLine="0"/>
        <w:jc w:val="center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51791360">
            <wp:simplePos x="0" y="0"/>
            <wp:positionH relativeFrom="page">
              <wp:posOffset>3385913</wp:posOffset>
            </wp:positionH>
            <wp:positionV relativeFrom="paragraph">
              <wp:posOffset>603039</wp:posOffset>
            </wp:positionV>
            <wp:extent cx="848768" cy="833093"/>
            <wp:effectExtent l="0" t="0" r="0" b="0"/>
            <wp:wrapNone/>
            <wp:docPr id="3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768" cy="833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Secretário de Estado</w:t>
      </w:r>
      <w:r>
        <w:rPr>
          <w:spacing w:val="26"/>
          <w:sz w:val="21"/>
        </w:rPr>
        <w:t> </w:t>
      </w:r>
      <w:r>
        <w:rPr>
          <w:sz w:val="21"/>
        </w:rPr>
        <w:t>do</w:t>
      </w:r>
      <w:r>
        <w:rPr>
          <w:spacing w:val="-1"/>
          <w:sz w:val="21"/>
        </w:rPr>
        <w:t> </w:t>
      </w:r>
      <w:r>
        <w:rPr>
          <w:sz w:val="21"/>
        </w:rPr>
        <w:t>Desenvolvim</w:t>
        <w:tab/>
        <w:t>to Econômico e da Ciência e</w:t>
      </w:r>
      <w:r>
        <w:rPr>
          <w:spacing w:val="18"/>
          <w:sz w:val="21"/>
        </w:rPr>
        <w:t> </w:t>
      </w:r>
      <w:r>
        <w:rPr>
          <w:sz w:val="21"/>
        </w:rPr>
        <w:t>Tecnologia</w:t>
      </w: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5889475</wp:posOffset>
            </wp:positionH>
            <wp:positionV relativeFrom="paragraph">
              <wp:posOffset>194897</wp:posOffset>
            </wp:positionV>
            <wp:extent cx="262256" cy="518159"/>
            <wp:effectExtent l="0" t="0" r="0" b="0"/>
            <wp:wrapTopAndBottom/>
            <wp:docPr id="4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56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687" w:firstLine="0"/>
        <w:jc w:val="right"/>
        <w:rPr>
          <w:sz w:val="17"/>
        </w:rPr>
      </w:pPr>
      <w:r>
        <w:rPr>
          <w:sz w:val="17"/>
        </w:rPr>
        <w:t>4</w:t>
      </w:r>
      <w:r>
        <w:rPr>
          <w:color w:val="262626"/>
          <w:sz w:val="17"/>
        </w:rPr>
        <w:t>/</w:t>
      </w:r>
      <w:r>
        <w:rPr>
          <w:sz w:val="17"/>
        </w:rPr>
        <w:t>4</w:t>
      </w:r>
    </w:p>
    <w:sectPr>
      <w:pgSz w:w="11900" w:h="16820"/>
      <w:pgMar w:top="1160" w:bottom="0" w:left="122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Arial Unicode MS">
    <w:altName w:val="Arial Unicode MS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Arial Rounded MT Bold">
    <w:altName w:val="Arial Rounded MT Bold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Juice ITC">
    <w:altName w:val="Juice ITC"/>
    <w:charset w:val="0"/>
    <w:family w:val="decorative"/>
    <w:pitch w:val="variable"/>
  </w:font>
  <w:font w:name="Bodoni MT">
    <w:altName w:val="Bodoni MT"/>
    <w:charset w:val="0"/>
    <w:family w:val="roman"/>
    <w:pitch w:val="variable"/>
  </w:font>
  <w:font w:name="Lucida Sans">
    <w:altName w:val="Lucida San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lowerLetter"/>
      <w:lvlText w:val="%1)"/>
      <w:lvlJc w:val="left"/>
      <w:pPr>
        <w:ind w:left="1684" w:hanging="302"/>
        <w:jc w:val="left"/>
      </w:pPr>
      <w:rPr>
        <w:rFonts w:hint="default" w:ascii="Arial" w:hAnsi="Arial" w:eastAsia="Arial" w:cs="Arial"/>
        <w:spacing w:val="-1"/>
        <w:w w:val="105"/>
        <w:sz w:val="23"/>
        <w:szCs w:val="23"/>
      </w:rPr>
    </w:lvl>
    <w:lvl w:ilvl="1">
      <w:start w:val="0"/>
      <w:numFmt w:val="bullet"/>
      <w:lvlText w:val="•"/>
      <w:lvlJc w:val="left"/>
      <w:pPr>
        <w:ind w:left="2504" w:hanging="3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28" w:hanging="3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2" w:hanging="3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76" w:hanging="3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00" w:hanging="3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4" w:hanging="3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48" w:hanging="3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2" w:hanging="302"/>
      </w:pPr>
      <w:rPr>
        <w:rFonts w:hint="default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1699" w:hanging="373"/>
        <w:jc w:val="left"/>
      </w:pPr>
      <w:rPr>
        <w:rFonts w:hint="default" w:ascii="Arial" w:hAnsi="Arial" w:eastAsia="Arial" w:cs="Arial"/>
        <w:b/>
        <w:bCs/>
        <w:spacing w:val="-1"/>
        <w:w w:val="89"/>
        <w:sz w:val="23"/>
        <w:szCs w:val="23"/>
      </w:rPr>
    </w:lvl>
    <w:lvl w:ilvl="1">
      <w:start w:val="0"/>
      <w:numFmt w:val="bullet"/>
      <w:lvlText w:val="•"/>
      <w:lvlJc w:val="left"/>
      <w:pPr>
        <w:ind w:left="2522" w:hanging="37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44" w:hanging="3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66" w:hanging="3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88" w:hanging="3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10" w:hanging="3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32" w:hanging="3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4" w:hanging="3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6" w:hanging="373"/>
      </w:pPr>
      <w:rPr>
        <w:rFonts w:hint="default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988" w:hanging="219"/>
        <w:jc w:val="left"/>
      </w:pPr>
      <w:rPr>
        <w:rFonts w:hint="default"/>
        <w:spacing w:val="-1"/>
        <w:w w:val="106"/>
      </w:rPr>
    </w:lvl>
    <w:lvl w:ilvl="1">
      <w:start w:val="0"/>
      <w:numFmt w:val="bullet"/>
      <w:lvlText w:val="•"/>
      <w:lvlJc w:val="left"/>
      <w:pPr>
        <w:ind w:left="7100" w:hanging="2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413" w:hanging="2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726" w:hanging="2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040" w:hanging="2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353" w:hanging="2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66" w:hanging="2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80" w:hanging="2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3" w:hanging="219"/>
      </w:pPr>
      <w:rPr>
        <w:rFonts w:hint="default"/>
      </w:rPr>
    </w:lvl>
  </w:abstractNum>
  <w:abstractNum w:abstractNumId="1">
    <w:multiLevelType w:val="hybridMultilevel"/>
    <w:lvl w:ilvl="0">
      <w:start w:val="5"/>
      <w:numFmt w:val="lowerLetter"/>
      <w:lvlText w:val="%1)"/>
      <w:lvlJc w:val="left"/>
      <w:pPr>
        <w:ind w:left="987" w:hanging="338"/>
        <w:jc w:val="left"/>
      </w:pPr>
      <w:rPr>
        <w:rFonts w:hint="default"/>
        <w:spacing w:val="-1"/>
        <w:w w:val="106"/>
      </w:rPr>
    </w:lvl>
    <w:lvl w:ilvl="1">
      <w:start w:val="0"/>
      <w:numFmt w:val="bullet"/>
      <w:lvlText w:val="•"/>
      <w:lvlJc w:val="left"/>
      <w:pPr>
        <w:ind w:left="1874" w:hanging="3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68" w:hanging="3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62" w:hanging="3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6" w:hanging="3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0" w:hanging="3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44" w:hanging="3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38" w:hanging="3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32" w:hanging="33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-"/>
      <w:lvlJc w:val="left"/>
      <w:pPr>
        <w:ind w:left="488" w:hanging="219"/>
        <w:jc w:val="left"/>
      </w:pPr>
      <w:rPr>
        <w:rFonts w:hint="default" w:ascii="Arial" w:hAnsi="Arial" w:eastAsia="Arial" w:cs="Arial"/>
        <w:b/>
        <w:bCs/>
        <w:spacing w:val="-1"/>
        <w:w w:val="83"/>
        <w:sz w:val="21"/>
        <w:szCs w:val="21"/>
      </w:rPr>
    </w:lvl>
    <w:lvl w:ilvl="1">
      <w:start w:val="1"/>
      <w:numFmt w:val="lowerLetter"/>
      <w:lvlText w:val="%2)"/>
      <w:lvlJc w:val="left"/>
      <w:pPr>
        <w:ind w:left="975" w:hanging="311"/>
        <w:jc w:val="left"/>
      </w:pPr>
      <w:rPr>
        <w:rFonts w:hint="default"/>
        <w:b/>
        <w:bCs/>
        <w:spacing w:val="-1"/>
        <w:w w:val="107"/>
      </w:rPr>
    </w:lvl>
    <w:lvl w:ilvl="2">
      <w:start w:val="0"/>
      <w:numFmt w:val="bullet"/>
      <w:lvlText w:val="•"/>
      <w:lvlJc w:val="left"/>
      <w:pPr>
        <w:ind w:left="1973" w:hanging="3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66" w:hanging="3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0" w:hanging="3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53" w:hanging="3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46" w:hanging="3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40" w:hanging="3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33" w:hanging="311"/>
      </w:pPr>
      <w:rPr>
        <w:rFonts w:hint="default"/>
      </w:rPr>
    </w:lvl>
  </w:abstractNum>
  <w:num w:numId="4">
    <w:abstractNumId w:val="3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3"/>
      <w:szCs w:val="23"/>
    </w:rPr>
  </w:style>
  <w:style w:styleId="Heading1" w:type="paragraph">
    <w:name w:val="Heading 1"/>
    <w:basedOn w:val="Normal"/>
    <w:uiPriority w:val="1"/>
    <w:qFormat/>
    <w:pPr>
      <w:spacing w:before="232"/>
      <w:ind w:left="119"/>
      <w:outlineLvl w:val="1"/>
    </w:pPr>
    <w:rPr>
      <w:rFonts w:ascii="Arial" w:hAnsi="Arial" w:eastAsia="Arial" w:cs="Arial"/>
      <w:b/>
      <w:bCs/>
      <w:sz w:val="26"/>
      <w:szCs w:val="26"/>
      <w:u w:val="single" w:color="000000"/>
    </w:rPr>
  </w:style>
  <w:style w:styleId="Heading2" w:type="paragraph">
    <w:name w:val="Heading 2"/>
    <w:basedOn w:val="Normal"/>
    <w:uiPriority w:val="1"/>
    <w:qFormat/>
    <w:pPr>
      <w:ind w:left="119"/>
      <w:outlineLvl w:val="2"/>
    </w:pPr>
    <w:rPr>
      <w:rFonts w:ascii="Arial" w:hAnsi="Arial" w:eastAsia="Arial" w:cs="Arial"/>
      <w:b/>
      <w:bCs/>
      <w:sz w:val="25"/>
      <w:szCs w:val="25"/>
    </w:rPr>
  </w:style>
  <w:style w:styleId="Heading3" w:type="paragraph">
    <w:name w:val="Heading 3"/>
    <w:basedOn w:val="Normal"/>
    <w:uiPriority w:val="1"/>
    <w:qFormat/>
    <w:pPr>
      <w:spacing w:line="333" w:lineRule="exact"/>
      <w:outlineLvl w:val="3"/>
    </w:pPr>
    <w:rPr>
      <w:rFonts w:ascii="Arial Unicode MS" w:hAnsi="Arial Unicode MS" w:eastAsia="Arial Unicode MS" w:cs="Arial Unicode MS"/>
      <w:sz w:val="25"/>
      <w:szCs w:val="25"/>
    </w:rPr>
  </w:style>
  <w:style w:styleId="Heading4" w:type="paragraph">
    <w:name w:val="Heading 4"/>
    <w:basedOn w:val="Normal"/>
    <w:uiPriority w:val="1"/>
    <w:qFormat/>
    <w:pPr>
      <w:ind w:left="287"/>
      <w:jc w:val="both"/>
      <w:outlineLvl w:val="4"/>
    </w:pPr>
    <w:rPr>
      <w:rFonts w:ascii="Arial" w:hAnsi="Arial" w:eastAsia="Arial" w:cs="Arial"/>
      <w:sz w:val="24"/>
      <w:szCs w:val="24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 w:cs="Arial"/>
      <w:b/>
      <w:bCs/>
      <w:sz w:val="23"/>
      <w:szCs w:val="23"/>
    </w:rPr>
  </w:style>
  <w:style w:styleId="ListParagraph" w:type="paragraph">
    <w:name w:val="List Paragraph"/>
    <w:basedOn w:val="Normal"/>
    <w:uiPriority w:val="1"/>
    <w:qFormat/>
    <w:pPr>
      <w:ind w:left="980" w:firstLine="3"/>
      <w:jc w:val="both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2025-10-07T15:35:53Z</dcterms:created>
  <dcterms:modified xsi:type="dcterms:W3CDTF">2025-10-07T15:35:53Z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LastSaved">
    <vt:filetime>2025-10-07T00:00:00Z</vt:filetime>
  </property>
</Properties>
</file>