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1"/>
        <w:rPr>
          <w:sz w:val="13"/>
        </w:rPr>
      </w:pPr>
    </w:p>
    <w:p>
      <w:pPr>
        <w:spacing w:before="91"/>
        <w:ind w:left="3008" w:right="0" w:firstLine="0"/>
        <w:jc w:val="left"/>
        <w:rPr>
          <w:b/>
          <w:sz w:val="23"/>
        </w:rPr>
      </w:pPr>
      <w:r>
        <w:rPr>
          <w:b/>
          <w:w w:val="105"/>
          <w:sz w:val="23"/>
        </w:rPr>
        <w:t>PROTOCOLO DE INTENÇÕES</w:t>
      </w:r>
    </w:p>
    <w:p>
      <w:pPr>
        <w:pStyle w:val="BodyText"/>
        <w:rPr>
          <w:b/>
          <w:sz w:val="26"/>
        </w:rPr>
      </w:pPr>
    </w:p>
    <w:p>
      <w:pPr>
        <w:pStyle w:val="BodyText"/>
        <w:rPr>
          <w:b/>
          <w:sz w:val="26"/>
        </w:rPr>
      </w:pPr>
    </w:p>
    <w:p>
      <w:pPr>
        <w:pStyle w:val="BodyText"/>
        <w:spacing w:before="1"/>
        <w:rPr>
          <w:b/>
          <w:sz w:val="21"/>
        </w:rPr>
      </w:pPr>
    </w:p>
    <w:p>
      <w:pPr>
        <w:pStyle w:val="BodyText"/>
        <w:ind w:right="404"/>
        <w:jc w:val="right"/>
        <w:rPr>
          <w:b/>
          <w:sz w:val="23"/>
        </w:rPr>
      </w:pPr>
      <w:r>
        <w:rPr/>
        <w:t>Protocolo  de  Intenções que entre si celebram  o</w:t>
      </w:r>
      <w:r>
        <w:rPr>
          <w:spacing w:val="-24"/>
        </w:rPr>
        <w:t> </w:t>
      </w:r>
      <w:r>
        <w:rPr>
          <w:b/>
          <w:sz w:val="23"/>
        </w:rPr>
        <w:t>ESTADO</w:t>
      </w:r>
    </w:p>
    <w:p>
      <w:pPr>
        <w:spacing w:before="3"/>
        <w:ind w:left="3000" w:right="0" w:firstLine="0"/>
        <w:jc w:val="left"/>
        <w:rPr>
          <w:sz w:val="24"/>
        </w:rPr>
      </w:pPr>
      <w:r>
        <w:rPr>
          <w:sz w:val="24"/>
        </w:rPr>
        <w:t>DE SERGIPE e  a </w:t>
      </w:r>
      <w:r>
        <w:rPr>
          <w:b/>
          <w:sz w:val="23"/>
        </w:rPr>
        <w:t>PETRÓLEO  BRASILEIRO  S.A.</w:t>
      </w:r>
      <w:r>
        <w:rPr>
          <w:b/>
          <w:spacing w:val="22"/>
          <w:sz w:val="23"/>
        </w:rPr>
        <w:t> </w:t>
      </w:r>
      <w:r>
        <w:rPr>
          <w:sz w:val="24"/>
        </w:rPr>
        <w:t>para</w:t>
      </w:r>
    </w:p>
    <w:p>
      <w:pPr>
        <w:pStyle w:val="BodyText"/>
        <w:spacing w:before="3"/>
        <w:ind w:right="405"/>
        <w:jc w:val="right"/>
      </w:pPr>
      <w:r>
        <w:rPr/>
        <w:t>analisar</w:t>
      </w:r>
      <w:r>
        <w:rPr>
          <w:spacing w:val="-8"/>
        </w:rPr>
        <w:t> </w:t>
      </w:r>
      <w:r>
        <w:rPr/>
        <w:t>oportunidades</w:t>
      </w:r>
      <w:r>
        <w:rPr>
          <w:spacing w:val="-13"/>
        </w:rPr>
        <w:t> </w:t>
      </w:r>
      <w:r>
        <w:rPr/>
        <w:t>de</w:t>
      </w:r>
      <w:r>
        <w:rPr>
          <w:spacing w:val="-22"/>
        </w:rPr>
        <w:t> </w:t>
      </w:r>
      <w:r>
        <w:rPr/>
        <w:t>suprimento</w:t>
      </w:r>
      <w:r>
        <w:rPr>
          <w:spacing w:val="-1"/>
        </w:rPr>
        <w:t> </w:t>
      </w:r>
      <w:r>
        <w:rPr/>
        <w:t>futuro</w:t>
      </w:r>
      <w:r>
        <w:rPr>
          <w:spacing w:val="-11"/>
        </w:rPr>
        <w:t> </w:t>
      </w:r>
      <w:r>
        <w:rPr/>
        <w:t>de</w:t>
      </w:r>
      <w:r>
        <w:rPr>
          <w:spacing w:val="-18"/>
        </w:rPr>
        <w:t> </w:t>
      </w:r>
      <w:r>
        <w:rPr/>
        <w:t>Gás</w:t>
      </w:r>
      <w:r>
        <w:rPr>
          <w:spacing w:val="-15"/>
        </w:rPr>
        <w:t> </w:t>
      </w:r>
      <w:r>
        <w:rPr/>
        <w:t>Natural</w:t>
      </w:r>
    </w:p>
    <w:p>
      <w:pPr>
        <w:pStyle w:val="BodyText"/>
        <w:rPr>
          <w:sz w:val="26"/>
        </w:rPr>
      </w:pPr>
    </w:p>
    <w:p>
      <w:pPr>
        <w:pStyle w:val="BodyText"/>
        <w:spacing w:before="8"/>
        <w:rPr>
          <w:sz w:val="22"/>
        </w:rPr>
      </w:pPr>
    </w:p>
    <w:p>
      <w:pPr>
        <w:pStyle w:val="BodyText"/>
        <w:ind w:right="389"/>
        <w:jc w:val="right"/>
      </w:pPr>
      <w:r>
        <w:rPr/>
        <w:t>Pelo presente instrumento particular e na melhor forma de direito, as partes, de um</w:t>
      </w:r>
      <w:r>
        <w:rPr>
          <w:spacing w:val="2"/>
        </w:rPr>
        <w:t> </w:t>
      </w:r>
      <w:r>
        <w:rPr/>
        <w:t>lado,</w:t>
      </w:r>
    </w:p>
    <w:p>
      <w:pPr>
        <w:pStyle w:val="BodyText"/>
        <w:spacing w:before="6"/>
        <w:rPr>
          <w:sz w:val="25"/>
        </w:rPr>
      </w:pPr>
    </w:p>
    <w:p>
      <w:pPr>
        <w:pStyle w:val="BodyText"/>
        <w:spacing w:line="237" w:lineRule="auto"/>
        <w:ind w:left="155" w:right="389"/>
        <w:jc w:val="both"/>
      </w:pPr>
      <w:r>
        <w:rPr>
          <w:b/>
          <w:sz w:val="23"/>
        </w:rPr>
        <w:t>O ESTADO DE SERGIPE, </w:t>
      </w:r>
      <w:r>
        <w:rPr/>
        <w:t>pessoa jurídica de direito público interno, inscrita no CNPJ/MF sob o nº 13.128.798/0001-0l. através da SECRETARIA DE ESTADO DO DESENVOLVIMENTO ECONÔMICO E DA CIÊNCIA E TECNOLOGIA -</w:t>
      </w:r>
    </w:p>
    <w:p>
      <w:pPr>
        <w:pStyle w:val="BodyText"/>
        <w:spacing w:line="242" w:lineRule="auto" w:before="5"/>
        <w:ind w:left="146" w:right="395" w:firstLine="12"/>
        <w:jc w:val="both"/>
      </w:pPr>
      <w:r>
        <w:rPr/>
        <w:t>SEDETEC, inscrita no CNPJ/MF sob o nº34.849.691/0001-14, com sede na Avenida Empresário José Carlos Silva, 4444, Inácio Barbosa, Aracaju/SE, CEP 49030-640, neste ato representado pelo Exmo. Secretário de Estado de Desenvolvimento Econômico, Ciência e Tecnologia, Sr. JOSÊ AUGUSTO PEREIRA DE CARVALHO, doravante denominado </w:t>
      </w:r>
      <w:r>
        <w:rPr>
          <w:b/>
          <w:sz w:val="23"/>
        </w:rPr>
        <w:t>ESTADO </w:t>
      </w:r>
      <w:r>
        <w:rPr/>
        <w:t>e, de outro lado,</w:t>
      </w:r>
    </w:p>
    <w:p>
      <w:pPr>
        <w:pStyle w:val="BodyText"/>
        <w:spacing w:before="2"/>
      </w:pPr>
    </w:p>
    <w:p>
      <w:pPr>
        <w:pStyle w:val="BodyText"/>
        <w:ind w:left="136" w:right="399" w:firstLine="9"/>
        <w:jc w:val="both"/>
        <w:rPr>
          <w:sz w:val="23"/>
        </w:rPr>
      </w:pPr>
      <w:r>
        <w:rPr/>
        <w:t>a </w:t>
      </w:r>
      <w:r>
        <w:rPr>
          <w:b/>
          <w:sz w:val="23"/>
        </w:rPr>
        <w:t>PETRÓLEO BRASILEIRO </w:t>
      </w:r>
      <w:r>
        <w:rPr/>
        <w:t>S.A., sociedade anônima de capital aberto, inscrita no CNPJ sob o nº 33.000.167/0001-01, com endereço nesta Cidade, na Avenida República do Chile, nº65 - Centro - Rio de Janeiro, neste ato representada pelo Gerente Executivo de</w:t>
      </w:r>
      <w:r>
        <w:rPr>
          <w:spacing w:val="-15"/>
        </w:rPr>
        <w:t> </w:t>
      </w:r>
      <w:r>
        <w:rPr/>
        <w:t>Gás</w:t>
      </w:r>
      <w:r>
        <w:rPr>
          <w:spacing w:val="-21"/>
        </w:rPr>
        <w:t> </w:t>
      </w:r>
      <w:r>
        <w:rPr/>
        <w:t>e</w:t>
      </w:r>
      <w:r>
        <w:rPr>
          <w:spacing w:val="-2"/>
        </w:rPr>
        <w:t> </w:t>
      </w:r>
      <w:r>
        <w:rPr/>
        <w:t>Energia,</w:t>
      </w:r>
      <w:r>
        <w:rPr>
          <w:spacing w:val="-2"/>
        </w:rPr>
        <w:t> </w:t>
      </w:r>
      <w:r>
        <w:rPr/>
        <w:t>Álvaro</w:t>
      </w:r>
      <w:r>
        <w:rPr>
          <w:spacing w:val="-4"/>
        </w:rPr>
        <w:t> </w:t>
      </w:r>
      <w:r>
        <w:rPr/>
        <w:t>Ferreira</w:t>
      </w:r>
      <w:r>
        <w:rPr>
          <w:spacing w:val="-20"/>
        </w:rPr>
        <w:t> </w:t>
      </w:r>
      <w:r>
        <w:rPr/>
        <w:t>Tupiassu,</w:t>
      </w:r>
      <w:r>
        <w:rPr>
          <w:spacing w:val="-8"/>
        </w:rPr>
        <w:t> </w:t>
      </w:r>
      <w:r>
        <w:rPr/>
        <w:t>doravante</w:t>
      </w:r>
      <w:r>
        <w:rPr>
          <w:spacing w:val="-9"/>
        </w:rPr>
        <w:t> </w:t>
      </w:r>
      <w:r>
        <w:rPr/>
        <w:t>denominada</w:t>
      </w:r>
      <w:r>
        <w:rPr>
          <w:spacing w:val="-1"/>
        </w:rPr>
        <w:t> </w:t>
      </w:r>
      <w:r>
        <w:rPr>
          <w:b/>
          <w:sz w:val="23"/>
        </w:rPr>
        <w:t>PETROBRAS,</w:t>
      </w:r>
      <w:r>
        <w:rPr>
          <w:b/>
          <w:spacing w:val="13"/>
          <w:sz w:val="23"/>
        </w:rPr>
        <w:t> </w:t>
      </w:r>
      <w:r>
        <w:rPr/>
        <w:t>todos conjuntamente designados simplesmente </w:t>
      </w:r>
      <w:r>
        <w:rPr>
          <w:b/>
          <w:sz w:val="23"/>
        </w:rPr>
        <w:t>PARTES </w:t>
      </w:r>
      <w:r>
        <w:rPr>
          <w:b/>
          <w:sz w:val="22"/>
        </w:rPr>
        <w:t>ou </w:t>
      </w:r>
      <w:r>
        <w:rPr>
          <w:b/>
          <w:sz w:val="23"/>
        </w:rPr>
        <w:t>SIGNATÁRIOS </w:t>
      </w:r>
      <w:r>
        <w:rPr/>
        <w:t>e, isoladamente, </w:t>
      </w:r>
      <w:r>
        <w:rPr>
          <w:b/>
          <w:sz w:val="23"/>
        </w:rPr>
        <w:t>PARTE</w:t>
      </w:r>
      <w:r>
        <w:rPr>
          <w:b/>
          <w:spacing w:val="3"/>
          <w:sz w:val="23"/>
        </w:rPr>
        <w:t> </w:t>
      </w:r>
      <w:r>
        <w:rPr>
          <w:sz w:val="23"/>
        </w:rPr>
        <w:t>e,</w:t>
      </w:r>
    </w:p>
    <w:p>
      <w:pPr>
        <w:pStyle w:val="BodyText"/>
        <w:rPr>
          <w:sz w:val="26"/>
        </w:rPr>
      </w:pPr>
    </w:p>
    <w:p>
      <w:pPr>
        <w:pStyle w:val="BodyText"/>
        <w:spacing w:before="5"/>
      </w:pPr>
    </w:p>
    <w:p>
      <w:pPr>
        <w:pStyle w:val="BodyText"/>
        <w:spacing w:line="235" w:lineRule="auto" w:before="1"/>
        <w:ind w:left="133" w:right="425" w:firstLine="2"/>
        <w:jc w:val="both"/>
      </w:pPr>
      <w:r>
        <w:rPr>
          <w:b/>
          <w:sz w:val="23"/>
        </w:rPr>
        <w:t>CONSIDERANDO</w:t>
      </w:r>
      <w:r>
        <w:rPr>
          <w:b/>
          <w:spacing w:val="14"/>
          <w:sz w:val="23"/>
        </w:rPr>
        <w:t> </w:t>
      </w:r>
      <w:r>
        <w:rPr/>
        <w:t>que</w:t>
      </w:r>
      <w:r>
        <w:rPr>
          <w:spacing w:val="-9"/>
        </w:rPr>
        <w:t> </w:t>
      </w:r>
      <w:r>
        <w:rPr/>
        <w:t>a</w:t>
      </w:r>
      <w:r>
        <w:rPr>
          <w:spacing w:val="-9"/>
        </w:rPr>
        <w:t> </w:t>
      </w:r>
      <w:r>
        <w:rPr/>
        <w:t>produção</w:t>
      </w:r>
      <w:r>
        <w:rPr>
          <w:spacing w:val="-2"/>
        </w:rPr>
        <w:t> </w:t>
      </w:r>
      <w:r>
        <w:rPr/>
        <w:t>de</w:t>
      </w:r>
      <w:r>
        <w:rPr>
          <w:spacing w:val="-10"/>
        </w:rPr>
        <w:t> </w:t>
      </w:r>
      <w:r>
        <w:rPr/>
        <w:t>gás</w:t>
      </w:r>
      <w:r>
        <w:rPr>
          <w:spacing w:val="-15"/>
        </w:rPr>
        <w:t> </w:t>
      </w:r>
      <w:r>
        <w:rPr/>
        <w:t>natural</w:t>
      </w:r>
      <w:r>
        <w:rPr>
          <w:spacing w:val="9"/>
        </w:rPr>
        <w:t> </w:t>
      </w:r>
      <w:r>
        <w:rPr/>
        <w:t>tem</w:t>
      </w:r>
      <w:r>
        <w:rPr>
          <w:spacing w:val="-16"/>
        </w:rPr>
        <w:t> </w:t>
      </w:r>
      <w:r>
        <w:rPr/>
        <w:t>apresentado,</w:t>
      </w:r>
      <w:r>
        <w:rPr>
          <w:spacing w:val="21"/>
        </w:rPr>
        <w:t> </w:t>
      </w:r>
      <w:r>
        <w:rPr/>
        <w:t>cada</w:t>
      </w:r>
      <w:r>
        <w:rPr>
          <w:spacing w:val="-16"/>
        </w:rPr>
        <w:t> </w:t>
      </w:r>
      <w:r>
        <w:rPr/>
        <w:t>vez</w:t>
      </w:r>
      <w:r>
        <w:rPr>
          <w:spacing w:val="-22"/>
        </w:rPr>
        <w:t> </w:t>
      </w:r>
      <w:r>
        <w:rPr/>
        <w:t>mais,</w:t>
      </w:r>
      <w:r>
        <w:rPr>
          <w:spacing w:val="-1"/>
        </w:rPr>
        <w:t> </w:t>
      </w:r>
      <w:r>
        <w:rPr/>
        <w:t>papel relevante nos planos de desenvolvimento do Governo do Estado do</w:t>
      </w:r>
      <w:r>
        <w:rPr>
          <w:spacing w:val="-12"/>
        </w:rPr>
        <w:t> </w:t>
      </w:r>
      <w:r>
        <w:rPr/>
        <w:t>Sergipe;</w:t>
      </w:r>
    </w:p>
    <w:p>
      <w:pPr>
        <w:pStyle w:val="BodyText"/>
        <w:spacing w:before="3"/>
        <w:rPr>
          <w:sz w:val="25"/>
        </w:rPr>
      </w:pPr>
    </w:p>
    <w:p>
      <w:pPr>
        <w:pStyle w:val="BodyText"/>
        <w:spacing w:line="242" w:lineRule="auto"/>
        <w:ind w:left="126" w:right="417" w:hanging="1"/>
        <w:jc w:val="both"/>
      </w:pPr>
      <w:r>
        <w:rPr>
          <w:b/>
          <w:sz w:val="23"/>
        </w:rPr>
        <w:t>CONSIDERANDO </w:t>
      </w:r>
      <w:r>
        <w:rPr/>
        <w:t>o Programa Novo Mercado de Gás, que visa criar um mercado aberto,</w:t>
      </w:r>
      <w:r>
        <w:rPr>
          <w:spacing w:val="-20"/>
        </w:rPr>
        <w:t> </w:t>
      </w:r>
      <w:r>
        <w:rPr/>
        <w:t>dinâmico</w:t>
      </w:r>
      <w:r>
        <w:rPr>
          <w:spacing w:val="-16"/>
        </w:rPr>
        <w:t> </w:t>
      </w:r>
      <w:r>
        <w:rPr/>
        <w:t>e</w:t>
      </w:r>
      <w:r>
        <w:rPr>
          <w:spacing w:val="-5"/>
        </w:rPr>
        <w:t> </w:t>
      </w:r>
      <w:r>
        <w:rPr/>
        <w:t>competitivo,</w:t>
      </w:r>
      <w:r>
        <w:rPr>
          <w:spacing w:val="2"/>
        </w:rPr>
        <w:t> </w:t>
      </w:r>
      <w:r>
        <w:rPr/>
        <w:t>contribuindo</w:t>
      </w:r>
      <w:r>
        <w:rPr>
          <w:spacing w:val="11"/>
        </w:rPr>
        <w:t> </w:t>
      </w:r>
      <w:r>
        <w:rPr/>
        <w:t>para</w:t>
      </w:r>
      <w:r>
        <w:rPr>
          <w:spacing w:val="-16"/>
        </w:rPr>
        <w:t> </w:t>
      </w:r>
      <w:r>
        <w:rPr/>
        <w:t>o</w:t>
      </w:r>
      <w:r>
        <w:rPr>
          <w:spacing w:val="-29"/>
        </w:rPr>
        <w:t> </w:t>
      </w:r>
      <w:r>
        <w:rPr/>
        <w:t>desenvolvimento</w:t>
      </w:r>
      <w:r>
        <w:rPr>
          <w:spacing w:val="-29"/>
        </w:rPr>
        <w:t> </w:t>
      </w:r>
      <w:r>
        <w:rPr/>
        <w:t>econômico</w:t>
      </w:r>
      <w:r>
        <w:rPr>
          <w:spacing w:val="1"/>
        </w:rPr>
        <w:t> </w:t>
      </w:r>
      <w:r>
        <w:rPr/>
        <w:t>do</w:t>
      </w:r>
      <w:r>
        <w:rPr>
          <w:spacing w:val="-22"/>
        </w:rPr>
        <w:t> </w:t>
      </w:r>
      <w:r>
        <w:rPr/>
        <w:t>País, com medidas para o uso mais eficiente das infraestruturas existentes, a atração de novos investimentos e a promoção da concorrência no mercado de gás</w:t>
      </w:r>
      <w:r>
        <w:rPr>
          <w:spacing w:val="25"/>
        </w:rPr>
        <w:t> </w:t>
      </w:r>
      <w:r>
        <w:rPr/>
        <w:t>natural;</w:t>
      </w:r>
    </w:p>
    <w:p>
      <w:pPr>
        <w:pStyle w:val="BodyText"/>
        <w:spacing w:before="6"/>
        <w:rPr>
          <w:sz w:val="22"/>
        </w:rPr>
      </w:pPr>
    </w:p>
    <w:p>
      <w:pPr>
        <w:pStyle w:val="BodyText"/>
        <w:spacing w:line="242" w:lineRule="auto" w:before="1"/>
        <w:ind w:left="126" w:right="418" w:hanging="1"/>
        <w:jc w:val="both"/>
      </w:pPr>
      <w:r>
        <w:rPr>
          <w:b/>
          <w:sz w:val="23"/>
        </w:rPr>
        <w:t>CONSIDERANDO </w:t>
      </w:r>
      <w:r>
        <w:rPr/>
        <w:t>a oportunidade de utilização do gás natural, especialmente vindo do campo de Sergipe Águas Profundas (SEAP), como vetor de crescimento do setor industrial e econômico no Estado de Sergipe, para atração de empreendimentos como petroquímicas, cerâmicas, vidreiras, termelétricas e de fertilizantes;</w:t>
      </w:r>
    </w:p>
    <w:p>
      <w:pPr>
        <w:pStyle w:val="BodyText"/>
        <w:spacing w:before="5"/>
        <w:rPr>
          <w:sz w:val="25"/>
        </w:rPr>
      </w:pPr>
    </w:p>
    <w:p>
      <w:pPr>
        <w:pStyle w:val="BodyText"/>
        <w:spacing w:line="235" w:lineRule="auto"/>
        <w:ind w:left="117" w:right="420" w:firstLine="8"/>
        <w:jc w:val="both"/>
      </w:pPr>
      <w:r>
        <w:rPr>
          <w:b/>
          <w:sz w:val="23"/>
        </w:rPr>
        <w:t>CONSIDERANDO </w:t>
      </w:r>
      <w:r>
        <w:rPr/>
        <w:t>a disposição e interesse da </w:t>
      </w:r>
      <w:r>
        <w:rPr>
          <w:b/>
          <w:sz w:val="23"/>
        </w:rPr>
        <w:t>PETROBRAS </w:t>
      </w:r>
      <w:r>
        <w:rPr/>
        <w:t>em conhecer e manter contatos com os potenciais interessados em contratar suprimento de gás natural a ser produzido no projeto SEAP, ainda em fase de planejamento, objetivando caracterização</w:t>
      </w:r>
    </w:p>
    <w:p>
      <w:pPr>
        <w:pStyle w:val="BodyText"/>
        <w:spacing w:line="217" w:lineRule="exact" w:before="20"/>
        <w:ind w:left="117"/>
        <w:jc w:val="both"/>
      </w:pPr>
      <w:r>
        <w:rPr/>
        <w:t>de demanda, e da possibilidade de vir a firmar protocolos para suprimento futuro de g</w:t>
      </w:r>
    </w:p>
    <w:p>
      <w:pPr>
        <w:tabs>
          <w:tab w:pos="925" w:val="left" w:leader="none"/>
        </w:tabs>
        <w:spacing w:line="401" w:lineRule="exact" w:before="0"/>
        <w:ind w:left="0" w:right="396" w:firstLine="0"/>
        <w:jc w:val="right"/>
        <w:rPr>
          <w:i/>
          <w:sz w:val="40"/>
        </w:rPr>
      </w:pPr>
      <w:r>
        <w:rPr>
          <w:sz w:val="40"/>
        </w:rPr>
        <w:t>,</w:t>
        <w:tab/>
      </w:r>
      <w:r>
        <w:rPr>
          <w:i/>
          <w:sz w:val="40"/>
        </w:rPr>
        <w:t>í</w:t>
      </w:r>
    </w:p>
    <w:p>
      <w:pPr>
        <w:spacing w:after="0" w:line="401" w:lineRule="exact"/>
        <w:jc w:val="right"/>
        <w:rPr>
          <w:sz w:val="40"/>
        </w:rPr>
        <w:sectPr>
          <w:headerReference w:type="default" r:id="rId5"/>
          <w:type w:val="continuous"/>
          <w:pgSz w:w="11900" w:h="16820"/>
          <w:pgMar w:header="1038" w:top="2320" w:bottom="280" w:left="1540" w:right="1280"/>
        </w:sectPr>
      </w:pPr>
    </w:p>
    <w:p>
      <w:pPr>
        <w:pStyle w:val="BodyText"/>
        <w:spacing w:before="11"/>
        <w:rPr>
          <w:i/>
          <w:sz w:val="13"/>
        </w:rPr>
      </w:pPr>
    </w:p>
    <w:p>
      <w:pPr>
        <w:spacing w:line="261" w:lineRule="auto" w:before="91"/>
        <w:ind w:left="397" w:right="194" w:hanging="4"/>
        <w:jc w:val="both"/>
        <w:rPr>
          <w:sz w:val="23"/>
        </w:rPr>
      </w:pPr>
      <w:r>
        <w:rPr>
          <w:w w:val="105"/>
          <w:sz w:val="23"/>
        </w:rPr>
        <w:t>natural</w:t>
      </w:r>
      <w:r>
        <w:rPr>
          <w:spacing w:val="-8"/>
          <w:w w:val="105"/>
          <w:sz w:val="23"/>
        </w:rPr>
        <w:t> </w:t>
      </w:r>
      <w:r>
        <w:rPr>
          <w:w w:val="105"/>
          <w:sz w:val="23"/>
        </w:rPr>
        <w:t>a</w:t>
      </w:r>
      <w:r>
        <w:rPr>
          <w:spacing w:val="-19"/>
          <w:w w:val="105"/>
          <w:sz w:val="23"/>
        </w:rPr>
        <w:t> </w:t>
      </w:r>
      <w:r>
        <w:rPr>
          <w:w w:val="105"/>
          <w:sz w:val="23"/>
        </w:rPr>
        <w:t>ser</w:t>
      </w:r>
      <w:r>
        <w:rPr>
          <w:spacing w:val="-28"/>
          <w:w w:val="105"/>
          <w:sz w:val="23"/>
        </w:rPr>
        <w:t> </w:t>
      </w:r>
      <w:r>
        <w:rPr>
          <w:w w:val="105"/>
          <w:sz w:val="23"/>
        </w:rPr>
        <w:t>produzido</w:t>
      </w:r>
      <w:r>
        <w:rPr>
          <w:spacing w:val="-15"/>
          <w:w w:val="105"/>
          <w:sz w:val="23"/>
        </w:rPr>
        <w:t> </w:t>
      </w:r>
      <w:r>
        <w:rPr>
          <w:w w:val="105"/>
          <w:sz w:val="23"/>
        </w:rPr>
        <w:t>por</w:t>
      </w:r>
      <w:r>
        <w:rPr>
          <w:spacing w:val="-26"/>
          <w:w w:val="105"/>
          <w:sz w:val="23"/>
        </w:rPr>
        <w:t> </w:t>
      </w:r>
      <w:r>
        <w:rPr>
          <w:w w:val="105"/>
          <w:sz w:val="23"/>
        </w:rPr>
        <w:t>períodos</w:t>
      </w:r>
      <w:r>
        <w:rPr>
          <w:spacing w:val="-13"/>
          <w:w w:val="105"/>
          <w:sz w:val="23"/>
        </w:rPr>
        <w:t> </w:t>
      </w:r>
      <w:r>
        <w:rPr>
          <w:w w:val="105"/>
          <w:sz w:val="23"/>
        </w:rPr>
        <w:t>de</w:t>
      </w:r>
      <w:r>
        <w:rPr>
          <w:spacing w:val="-26"/>
          <w:w w:val="105"/>
          <w:sz w:val="23"/>
        </w:rPr>
        <w:t> </w:t>
      </w:r>
      <w:r>
        <w:rPr>
          <w:w w:val="105"/>
          <w:sz w:val="23"/>
        </w:rPr>
        <w:t>longa</w:t>
      </w:r>
      <w:r>
        <w:rPr>
          <w:spacing w:val="-23"/>
          <w:w w:val="105"/>
          <w:sz w:val="23"/>
        </w:rPr>
        <w:t> </w:t>
      </w:r>
      <w:r>
        <w:rPr>
          <w:w w:val="105"/>
          <w:sz w:val="23"/>
        </w:rPr>
        <w:t>duração,</w:t>
      </w:r>
      <w:r>
        <w:rPr>
          <w:spacing w:val="-30"/>
          <w:w w:val="105"/>
          <w:sz w:val="23"/>
        </w:rPr>
        <w:t> </w:t>
      </w:r>
      <w:r>
        <w:rPr>
          <w:w w:val="105"/>
          <w:sz w:val="23"/>
        </w:rPr>
        <w:t>de</w:t>
      </w:r>
      <w:r>
        <w:rPr>
          <w:spacing w:val="-17"/>
          <w:w w:val="105"/>
          <w:sz w:val="23"/>
        </w:rPr>
        <w:t> </w:t>
      </w:r>
      <w:r>
        <w:rPr>
          <w:w w:val="105"/>
          <w:sz w:val="23"/>
        </w:rPr>
        <w:t>forma</w:t>
      </w:r>
      <w:r>
        <w:rPr>
          <w:spacing w:val="-24"/>
          <w:w w:val="105"/>
          <w:sz w:val="23"/>
        </w:rPr>
        <w:t> </w:t>
      </w:r>
      <w:r>
        <w:rPr>
          <w:w w:val="105"/>
          <w:sz w:val="23"/>
        </w:rPr>
        <w:t>a</w:t>
      </w:r>
      <w:r>
        <w:rPr>
          <w:spacing w:val="-11"/>
          <w:w w:val="105"/>
          <w:sz w:val="23"/>
        </w:rPr>
        <w:t> </w:t>
      </w:r>
      <w:r>
        <w:rPr>
          <w:w w:val="105"/>
          <w:sz w:val="23"/>
        </w:rPr>
        <w:t>viabilizar</w:t>
      </w:r>
      <w:r>
        <w:rPr>
          <w:spacing w:val="-12"/>
          <w:w w:val="105"/>
          <w:sz w:val="23"/>
        </w:rPr>
        <w:t> </w:t>
      </w:r>
      <w:r>
        <w:rPr>
          <w:w w:val="105"/>
          <w:sz w:val="23"/>
        </w:rPr>
        <w:t>a</w:t>
      </w:r>
      <w:r>
        <w:rPr>
          <w:spacing w:val="-15"/>
          <w:w w:val="105"/>
          <w:sz w:val="23"/>
        </w:rPr>
        <w:t> </w:t>
      </w:r>
      <w:r>
        <w:rPr>
          <w:w w:val="105"/>
          <w:sz w:val="23"/>
        </w:rPr>
        <w:t>implantação de novos empreendimentos com consumo intensivo de gás</w:t>
      </w:r>
      <w:r>
        <w:rPr>
          <w:spacing w:val="-34"/>
          <w:w w:val="105"/>
          <w:sz w:val="23"/>
        </w:rPr>
        <w:t> </w:t>
      </w:r>
      <w:r>
        <w:rPr>
          <w:w w:val="105"/>
          <w:sz w:val="23"/>
        </w:rPr>
        <w:t>natural;</w:t>
      </w:r>
    </w:p>
    <w:p>
      <w:pPr>
        <w:pStyle w:val="BodyText"/>
        <w:spacing w:before="6"/>
        <w:rPr>
          <w:sz w:val="22"/>
        </w:rPr>
      </w:pPr>
    </w:p>
    <w:p>
      <w:pPr>
        <w:spacing w:line="256" w:lineRule="auto" w:before="1"/>
        <w:ind w:left="386" w:right="186" w:firstLine="8"/>
        <w:jc w:val="both"/>
        <w:rPr>
          <w:sz w:val="24"/>
        </w:rPr>
      </w:pPr>
      <w:r>
        <w:rPr>
          <w:b/>
          <w:w w:val="105"/>
          <w:sz w:val="23"/>
        </w:rPr>
        <w:t>CONSIDERANDO </w:t>
      </w:r>
      <w:r>
        <w:rPr>
          <w:w w:val="105"/>
          <w:sz w:val="24"/>
        </w:rPr>
        <w:t>a possibilidade de despertar, a partir da divulgação do presente </w:t>
      </w:r>
      <w:r>
        <w:rPr>
          <w:w w:val="105"/>
          <w:sz w:val="23"/>
        </w:rPr>
        <w:t>Protocolo de Intenções o interesse de potenciais investidores e/ou consumidores em contratar de fonna antecipada </w:t>
      </w:r>
      <w:r>
        <w:rPr>
          <w:rFonts w:ascii="Arial" w:hAnsi="Arial"/>
          <w:w w:val="105"/>
          <w:sz w:val="22"/>
        </w:rPr>
        <w:t>o </w:t>
      </w:r>
      <w:r>
        <w:rPr>
          <w:w w:val="105"/>
          <w:sz w:val="23"/>
        </w:rPr>
        <w:t>suprimento futuro de Gás Natural, através de contratos de longo prazo, o que contribuirá para garantir e ancorar a destinação da produção do </w:t>
      </w:r>
      <w:r>
        <w:rPr>
          <w:w w:val="105"/>
          <w:sz w:val="24"/>
        </w:rPr>
        <w:t>campo de SEAP.</w:t>
      </w:r>
    </w:p>
    <w:p>
      <w:pPr>
        <w:pStyle w:val="BodyText"/>
        <w:spacing w:before="10"/>
        <w:rPr>
          <w:sz w:val="21"/>
        </w:rPr>
      </w:pPr>
    </w:p>
    <w:p>
      <w:pPr>
        <w:pStyle w:val="BodyText"/>
        <w:spacing w:line="272" w:lineRule="exact"/>
        <w:ind w:left="383"/>
        <w:jc w:val="both"/>
      </w:pPr>
      <w:r>
        <w:rPr/>
        <w:t>As PARTES resolvem firmar o presente PROTOCOLO DE INTENÇÕES, doravante</w:t>
      </w:r>
    </w:p>
    <w:p>
      <w:pPr>
        <w:spacing w:line="261" w:lineRule="exact" w:before="0"/>
        <w:ind w:left="393" w:right="0" w:firstLine="0"/>
        <w:jc w:val="both"/>
        <w:rPr>
          <w:sz w:val="23"/>
        </w:rPr>
      </w:pPr>
      <w:r>
        <w:rPr>
          <w:w w:val="105"/>
          <w:sz w:val="23"/>
        </w:rPr>
        <w:t>referido como "PROTOCOLO", que se regerá pelas cláusulas e condições seguintes:</w:t>
      </w:r>
    </w:p>
    <w:p>
      <w:pPr>
        <w:pStyle w:val="BodyText"/>
        <w:rPr>
          <w:sz w:val="38"/>
        </w:rPr>
      </w:pPr>
    </w:p>
    <w:p>
      <w:pPr>
        <w:spacing w:before="0"/>
        <w:ind w:left="376" w:right="0" w:firstLine="0"/>
        <w:jc w:val="both"/>
        <w:rPr>
          <w:b/>
          <w:sz w:val="23"/>
        </w:rPr>
      </w:pPr>
      <w:r>
        <w:rPr>
          <w:b/>
          <w:w w:val="105"/>
          <w:sz w:val="23"/>
        </w:rPr>
        <w:t>CLÁUSULA PRIMEIRA -DO</w:t>
      </w:r>
      <w:r>
        <w:rPr>
          <w:b/>
          <w:spacing w:val="58"/>
          <w:w w:val="105"/>
          <w:sz w:val="23"/>
        </w:rPr>
        <w:t> </w:t>
      </w:r>
      <w:r>
        <w:rPr>
          <w:b/>
          <w:w w:val="105"/>
          <w:sz w:val="23"/>
        </w:rPr>
        <w:t>OBJETO</w:t>
      </w:r>
    </w:p>
    <w:p>
      <w:pPr>
        <w:pStyle w:val="BodyText"/>
        <w:spacing w:before="10"/>
        <w:rPr>
          <w:b/>
          <w:sz w:val="23"/>
        </w:rPr>
      </w:pPr>
    </w:p>
    <w:p>
      <w:pPr>
        <w:spacing w:line="247" w:lineRule="auto" w:before="0"/>
        <w:ind w:left="368" w:right="206" w:firstLine="7"/>
        <w:jc w:val="both"/>
        <w:rPr>
          <w:sz w:val="23"/>
        </w:rPr>
      </w:pPr>
      <w:r>
        <w:rPr>
          <w:w w:val="105"/>
          <w:sz w:val="24"/>
        </w:rPr>
        <w:t>1.1. Constitui objeto deste </w:t>
      </w:r>
      <w:r>
        <w:rPr>
          <w:b/>
          <w:w w:val="105"/>
          <w:sz w:val="23"/>
        </w:rPr>
        <w:t>PROTOCOLO </w:t>
      </w:r>
      <w:r>
        <w:rPr>
          <w:w w:val="105"/>
          <w:sz w:val="24"/>
        </w:rPr>
        <w:t>externar o propósito de prospecção e </w:t>
      </w:r>
      <w:r>
        <w:rPr>
          <w:w w:val="105"/>
          <w:sz w:val="23"/>
        </w:rPr>
        <w:t>estruturação de oportunidades de negócio com o fornecimento de gás natural para conswnidores existentes e para novos consumidores, incentivando o desenvolvimento industrial</w:t>
      </w:r>
      <w:r>
        <w:rPr>
          <w:spacing w:val="6"/>
          <w:w w:val="105"/>
          <w:sz w:val="23"/>
        </w:rPr>
        <w:t> </w:t>
      </w:r>
      <w:r>
        <w:rPr>
          <w:w w:val="105"/>
          <w:sz w:val="23"/>
        </w:rPr>
        <w:t>com</w:t>
      </w:r>
      <w:r>
        <w:rPr>
          <w:spacing w:val="-1"/>
          <w:w w:val="105"/>
          <w:sz w:val="23"/>
        </w:rPr>
        <w:t> </w:t>
      </w:r>
      <w:r>
        <w:rPr>
          <w:w w:val="105"/>
          <w:sz w:val="23"/>
        </w:rPr>
        <w:t>o</w:t>
      </w:r>
      <w:r>
        <w:rPr>
          <w:spacing w:val="4"/>
          <w:w w:val="105"/>
          <w:sz w:val="23"/>
        </w:rPr>
        <w:t> </w:t>
      </w:r>
      <w:r>
        <w:rPr>
          <w:w w:val="105"/>
          <w:sz w:val="23"/>
        </w:rPr>
        <w:t>uso</w:t>
      </w:r>
      <w:r>
        <w:rPr>
          <w:spacing w:val="-10"/>
          <w:w w:val="105"/>
          <w:sz w:val="23"/>
        </w:rPr>
        <w:t> </w:t>
      </w:r>
      <w:r>
        <w:rPr>
          <w:w w:val="105"/>
          <w:sz w:val="23"/>
        </w:rPr>
        <w:t>do</w:t>
      </w:r>
      <w:r>
        <w:rPr>
          <w:spacing w:val="-3"/>
          <w:w w:val="105"/>
          <w:sz w:val="23"/>
        </w:rPr>
        <w:t> </w:t>
      </w:r>
      <w:r>
        <w:rPr>
          <w:w w:val="105"/>
          <w:sz w:val="23"/>
        </w:rPr>
        <w:t>Gás</w:t>
      </w:r>
      <w:r>
        <w:rPr>
          <w:spacing w:val="-9"/>
          <w:w w:val="105"/>
          <w:sz w:val="23"/>
        </w:rPr>
        <w:t> </w:t>
      </w:r>
      <w:r>
        <w:rPr>
          <w:w w:val="105"/>
          <w:sz w:val="23"/>
        </w:rPr>
        <w:t>Natural</w:t>
      </w:r>
      <w:r>
        <w:rPr>
          <w:spacing w:val="-3"/>
          <w:w w:val="105"/>
          <w:sz w:val="23"/>
        </w:rPr>
        <w:t> </w:t>
      </w:r>
      <w:r>
        <w:rPr>
          <w:w w:val="105"/>
          <w:sz w:val="23"/>
        </w:rPr>
        <w:t>proveniente</w:t>
      </w:r>
      <w:r>
        <w:rPr>
          <w:spacing w:val="4"/>
          <w:w w:val="105"/>
          <w:sz w:val="23"/>
        </w:rPr>
        <w:t> </w:t>
      </w:r>
      <w:r>
        <w:rPr>
          <w:w w:val="105"/>
          <w:sz w:val="23"/>
        </w:rPr>
        <w:t>do</w:t>
      </w:r>
      <w:r>
        <w:rPr>
          <w:spacing w:val="-12"/>
          <w:w w:val="105"/>
          <w:sz w:val="23"/>
        </w:rPr>
        <w:t> </w:t>
      </w:r>
      <w:r>
        <w:rPr>
          <w:w w:val="105"/>
          <w:sz w:val="23"/>
        </w:rPr>
        <w:t>campo</w:t>
      </w:r>
      <w:r>
        <w:rPr>
          <w:spacing w:val="-7"/>
          <w:w w:val="105"/>
          <w:sz w:val="23"/>
        </w:rPr>
        <w:t> </w:t>
      </w:r>
      <w:r>
        <w:rPr>
          <w:w w:val="105"/>
          <w:sz w:val="23"/>
        </w:rPr>
        <w:t>de SEAP,</w:t>
      </w:r>
      <w:r>
        <w:rPr>
          <w:spacing w:val="-19"/>
          <w:w w:val="105"/>
          <w:sz w:val="23"/>
        </w:rPr>
        <w:t> </w:t>
      </w:r>
      <w:r>
        <w:rPr>
          <w:w w:val="105"/>
          <w:sz w:val="23"/>
        </w:rPr>
        <w:t>seja</w:t>
      </w:r>
      <w:r>
        <w:rPr>
          <w:spacing w:val="-3"/>
          <w:w w:val="105"/>
          <w:sz w:val="23"/>
        </w:rPr>
        <w:t> </w:t>
      </w:r>
      <w:r>
        <w:rPr>
          <w:w w:val="105"/>
          <w:sz w:val="23"/>
        </w:rPr>
        <w:t>como</w:t>
      </w:r>
      <w:r>
        <w:rPr>
          <w:spacing w:val="-2"/>
          <w:w w:val="105"/>
          <w:sz w:val="23"/>
        </w:rPr>
        <w:t> </w:t>
      </w:r>
      <w:r>
        <w:rPr>
          <w:w w:val="105"/>
          <w:sz w:val="23"/>
        </w:rPr>
        <w:t>matéria prima ou como fonte de geração de energia </w:t>
      </w:r>
      <w:r>
        <w:rPr>
          <w:w w:val="105"/>
          <w:sz w:val="25"/>
        </w:rPr>
        <w:t>e</w:t>
      </w:r>
      <w:r>
        <w:rPr>
          <w:spacing w:val="-41"/>
          <w:w w:val="105"/>
          <w:sz w:val="25"/>
        </w:rPr>
        <w:t> </w:t>
      </w:r>
      <w:r>
        <w:rPr>
          <w:w w:val="105"/>
          <w:sz w:val="23"/>
        </w:rPr>
        <w:t>calor.</w:t>
      </w:r>
    </w:p>
    <w:p>
      <w:pPr>
        <w:pStyle w:val="BodyText"/>
        <w:rPr>
          <w:sz w:val="28"/>
        </w:rPr>
      </w:pPr>
    </w:p>
    <w:p>
      <w:pPr>
        <w:pStyle w:val="BodyText"/>
        <w:rPr>
          <w:sz w:val="28"/>
        </w:rPr>
      </w:pPr>
    </w:p>
    <w:p>
      <w:pPr>
        <w:spacing w:before="197"/>
        <w:ind w:left="366" w:right="0" w:firstLine="0"/>
        <w:jc w:val="both"/>
        <w:rPr>
          <w:b/>
          <w:sz w:val="23"/>
        </w:rPr>
      </w:pPr>
      <w:r>
        <w:rPr>
          <w:b/>
          <w:w w:val="105"/>
          <w:sz w:val="23"/>
        </w:rPr>
        <w:t>CLÁUSULA SEGUNDA-DAS ATMDADES DOS SIGNATÁRIOS</w:t>
      </w:r>
    </w:p>
    <w:p>
      <w:pPr>
        <w:pStyle w:val="BodyText"/>
        <w:rPr>
          <w:b/>
          <w:sz w:val="23"/>
        </w:rPr>
      </w:pPr>
    </w:p>
    <w:p>
      <w:pPr>
        <w:pStyle w:val="ListParagraph"/>
        <w:numPr>
          <w:ilvl w:val="1"/>
          <w:numId w:val="1"/>
        </w:numPr>
        <w:tabs>
          <w:tab w:pos="878" w:val="left" w:leader="none"/>
        </w:tabs>
        <w:spacing w:line="256" w:lineRule="auto" w:before="0" w:after="0"/>
        <w:ind w:left="349" w:right="227" w:firstLine="2"/>
        <w:jc w:val="both"/>
        <w:rPr>
          <w:sz w:val="23"/>
        </w:rPr>
      </w:pPr>
      <w:r>
        <w:rPr>
          <w:w w:val="105"/>
          <w:sz w:val="24"/>
        </w:rPr>
        <w:t>Os </w:t>
      </w:r>
      <w:r>
        <w:rPr>
          <w:b/>
          <w:w w:val="105"/>
          <w:sz w:val="23"/>
        </w:rPr>
        <w:t>SIGNATÁRIOS </w:t>
      </w:r>
      <w:r>
        <w:rPr>
          <w:w w:val="105"/>
          <w:sz w:val="24"/>
        </w:rPr>
        <w:t>declaram haver intenção de estabelecer </w:t>
      </w:r>
      <w:r>
        <w:rPr>
          <w:rFonts w:ascii="Arial" w:hAnsi="Arial"/>
          <w:w w:val="105"/>
          <w:sz w:val="23"/>
        </w:rPr>
        <w:t>wn </w:t>
      </w:r>
      <w:r>
        <w:rPr>
          <w:w w:val="105"/>
          <w:sz w:val="24"/>
        </w:rPr>
        <w:t>fluxo de </w:t>
      </w:r>
      <w:r>
        <w:rPr>
          <w:w w:val="105"/>
          <w:sz w:val="23"/>
        </w:rPr>
        <w:t>infonnações em regime de reciprocidade, sempre em sinergia de atuação para o alcance dos objetivos</w:t>
      </w:r>
      <w:r>
        <w:rPr>
          <w:spacing w:val="-11"/>
          <w:w w:val="105"/>
          <w:sz w:val="23"/>
        </w:rPr>
        <w:t> </w:t>
      </w:r>
      <w:r>
        <w:rPr>
          <w:w w:val="105"/>
          <w:sz w:val="23"/>
        </w:rPr>
        <w:t>comuns.</w:t>
      </w:r>
    </w:p>
    <w:p>
      <w:pPr>
        <w:pStyle w:val="BodyText"/>
        <w:spacing w:before="10"/>
        <w:rPr>
          <w:sz w:val="22"/>
        </w:rPr>
      </w:pPr>
    </w:p>
    <w:p>
      <w:pPr>
        <w:pStyle w:val="ListParagraph"/>
        <w:numPr>
          <w:ilvl w:val="2"/>
          <w:numId w:val="1"/>
        </w:numPr>
        <w:tabs>
          <w:tab w:pos="1363" w:val="left" w:leader="none"/>
        </w:tabs>
        <w:spacing w:line="240" w:lineRule="auto" w:before="1" w:after="0"/>
        <w:ind w:left="1362" w:right="0" w:hanging="598"/>
        <w:jc w:val="both"/>
        <w:rPr>
          <w:b/>
          <w:sz w:val="23"/>
        </w:rPr>
      </w:pPr>
      <w:r>
        <w:rPr>
          <w:sz w:val="24"/>
        </w:rPr>
        <w:t>São atividades a serem desenvolvidas pelo</w:t>
      </w:r>
      <w:r>
        <w:rPr>
          <w:spacing w:val="-5"/>
          <w:sz w:val="24"/>
        </w:rPr>
        <w:t> </w:t>
      </w:r>
      <w:r>
        <w:rPr>
          <w:b/>
          <w:sz w:val="23"/>
        </w:rPr>
        <w:t>ESTADO:</w:t>
      </w:r>
    </w:p>
    <w:p>
      <w:pPr>
        <w:pStyle w:val="BodyText"/>
        <w:spacing w:before="5"/>
        <w:rPr>
          <w:b/>
        </w:rPr>
      </w:pPr>
    </w:p>
    <w:p>
      <w:pPr>
        <w:pStyle w:val="ListParagraph"/>
        <w:numPr>
          <w:ilvl w:val="0"/>
          <w:numId w:val="2"/>
        </w:numPr>
        <w:tabs>
          <w:tab w:pos="999" w:val="left" w:leader="none"/>
        </w:tabs>
        <w:spacing w:line="262" w:lineRule="exact" w:before="0" w:after="0"/>
        <w:ind w:left="998" w:right="0" w:hanging="231"/>
        <w:jc w:val="both"/>
        <w:rPr>
          <w:rFonts w:ascii="Arial" w:hAnsi="Arial"/>
          <w:sz w:val="20"/>
        </w:rPr>
      </w:pPr>
      <w:r>
        <w:rPr>
          <w:w w:val="105"/>
          <w:sz w:val="23"/>
        </w:rPr>
        <w:t>Promover as ações necessárias para a identificação e atração de indústrias para</w:t>
      </w:r>
      <w:r>
        <w:rPr>
          <w:spacing w:val="-38"/>
          <w:w w:val="105"/>
          <w:sz w:val="23"/>
        </w:rPr>
        <w:t> </w:t>
      </w:r>
      <w:r>
        <w:rPr>
          <w:w w:val="105"/>
          <w:sz w:val="23"/>
        </w:rPr>
        <w:t>se</w:t>
      </w:r>
    </w:p>
    <w:p>
      <w:pPr>
        <w:spacing w:line="274" w:lineRule="exact" w:before="0"/>
        <w:ind w:left="1033" w:right="0" w:firstLine="0"/>
        <w:jc w:val="both"/>
        <w:rPr>
          <w:b/>
          <w:sz w:val="23"/>
        </w:rPr>
      </w:pPr>
      <w:r>
        <w:rPr>
          <w:sz w:val="24"/>
        </w:rPr>
        <w:t>instalarem no </w:t>
      </w:r>
      <w:r>
        <w:rPr>
          <w:b/>
          <w:sz w:val="23"/>
        </w:rPr>
        <w:t>ESTADO;</w:t>
      </w:r>
    </w:p>
    <w:p>
      <w:pPr>
        <w:pStyle w:val="ListParagraph"/>
        <w:numPr>
          <w:ilvl w:val="0"/>
          <w:numId w:val="2"/>
        </w:numPr>
        <w:tabs>
          <w:tab w:pos="1029" w:val="left" w:leader="none"/>
        </w:tabs>
        <w:spacing w:line="240" w:lineRule="auto" w:before="13" w:after="0"/>
        <w:ind w:left="1038" w:right="258" w:hanging="284"/>
        <w:jc w:val="both"/>
        <w:rPr>
          <w:sz w:val="26"/>
        </w:rPr>
      </w:pPr>
      <w:r>
        <w:rPr>
          <w:w w:val="105"/>
          <w:sz w:val="23"/>
        </w:rPr>
        <w:t>Atuar como </w:t>
      </w:r>
      <w:r>
        <w:rPr>
          <w:rFonts w:ascii="Arial" w:hAnsi="Arial"/>
          <w:w w:val="105"/>
          <w:sz w:val="23"/>
        </w:rPr>
        <w:t>um </w:t>
      </w:r>
      <w:r>
        <w:rPr>
          <w:w w:val="105"/>
          <w:sz w:val="23"/>
        </w:rPr>
        <w:t>agente facilitador, apoiando e dando celeridade aos processos necessários para a implantação das indústrias no</w:t>
      </w:r>
      <w:r>
        <w:rPr>
          <w:spacing w:val="-18"/>
          <w:w w:val="105"/>
          <w:sz w:val="23"/>
        </w:rPr>
        <w:t> </w:t>
      </w:r>
      <w:r>
        <w:rPr>
          <w:w w:val="105"/>
          <w:sz w:val="23"/>
        </w:rPr>
        <w:t>ESTADO;</w:t>
      </w:r>
    </w:p>
    <w:p>
      <w:pPr>
        <w:pStyle w:val="ListParagraph"/>
        <w:numPr>
          <w:ilvl w:val="0"/>
          <w:numId w:val="2"/>
        </w:numPr>
        <w:tabs>
          <w:tab w:pos="979" w:val="left" w:leader="none"/>
        </w:tabs>
        <w:spacing w:line="252" w:lineRule="auto" w:before="3" w:after="0"/>
        <w:ind w:left="1031" w:right="245" w:hanging="280"/>
        <w:jc w:val="both"/>
        <w:rPr>
          <w:sz w:val="23"/>
        </w:rPr>
      </w:pPr>
      <w:r>
        <w:rPr>
          <w:w w:val="105"/>
          <w:sz w:val="23"/>
        </w:rPr>
        <w:t>Fomentar</w:t>
      </w:r>
      <w:r>
        <w:rPr>
          <w:spacing w:val="-16"/>
          <w:w w:val="105"/>
          <w:sz w:val="23"/>
        </w:rPr>
        <w:t> </w:t>
      </w:r>
      <w:r>
        <w:rPr>
          <w:w w:val="105"/>
          <w:sz w:val="23"/>
        </w:rPr>
        <w:t>ações</w:t>
      </w:r>
      <w:r>
        <w:rPr>
          <w:spacing w:val="-25"/>
          <w:w w:val="105"/>
          <w:sz w:val="23"/>
        </w:rPr>
        <w:t> </w:t>
      </w:r>
      <w:r>
        <w:rPr>
          <w:w w:val="105"/>
          <w:sz w:val="23"/>
        </w:rPr>
        <w:t>para</w:t>
      </w:r>
      <w:r>
        <w:rPr>
          <w:spacing w:val="-22"/>
          <w:w w:val="105"/>
          <w:sz w:val="23"/>
        </w:rPr>
        <w:t> </w:t>
      </w:r>
      <w:r>
        <w:rPr>
          <w:w w:val="105"/>
          <w:sz w:val="23"/>
        </w:rPr>
        <w:t>melhoria</w:t>
      </w:r>
      <w:r>
        <w:rPr>
          <w:spacing w:val="-9"/>
          <w:w w:val="105"/>
          <w:sz w:val="23"/>
        </w:rPr>
        <w:t> </w:t>
      </w:r>
      <w:r>
        <w:rPr>
          <w:w w:val="105"/>
          <w:sz w:val="23"/>
        </w:rPr>
        <w:t>da</w:t>
      </w:r>
      <w:r>
        <w:rPr>
          <w:spacing w:val="-24"/>
          <w:w w:val="105"/>
          <w:sz w:val="23"/>
        </w:rPr>
        <w:t> </w:t>
      </w:r>
      <w:r>
        <w:rPr>
          <w:w w:val="105"/>
          <w:sz w:val="23"/>
        </w:rPr>
        <w:t>região,</w:t>
      </w:r>
      <w:r>
        <w:rPr>
          <w:spacing w:val="-18"/>
          <w:w w:val="105"/>
          <w:sz w:val="23"/>
        </w:rPr>
        <w:t> </w:t>
      </w:r>
      <w:r>
        <w:rPr>
          <w:w w:val="105"/>
          <w:sz w:val="23"/>
        </w:rPr>
        <w:t>em</w:t>
      </w:r>
      <w:r>
        <w:rPr>
          <w:spacing w:val="-19"/>
          <w:w w:val="105"/>
          <w:sz w:val="23"/>
        </w:rPr>
        <w:t> </w:t>
      </w:r>
      <w:r>
        <w:rPr>
          <w:w w:val="105"/>
          <w:sz w:val="23"/>
        </w:rPr>
        <w:t>conjunto</w:t>
      </w:r>
      <w:r>
        <w:rPr>
          <w:spacing w:val="-16"/>
          <w:w w:val="105"/>
          <w:sz w:val="23"/>
        </w:rPr>
        <w:t> </w:t>
      </w:r>
      <w:r>
        <w:rPr>
          <w:w w:val="105"/>
          <w:sz w:val="23"/>
        </w:rPr>
        <w:t>com</w:t>
      </w:r>
      <w:r>
        <w:rPr>
          <w:spacing w:val="-18"/>
          <w:w w:val="105"/>
          <w:sz w:val="23"/>
        </w:rPr>
        <w:t> </w:t>
      </w:r>
      <w:r>
        <w:rPr>
          <w:w w:val="105"/>
          <w:sz w:val="23"/>
        </w:rPr>
        <w:t>outros</w:t>
      </w:r>
      <w:r>
        <w:rPr>
          <w:spacing w:val="-23"/>
          <w:w w:val="105"/>
          <w:sz w:val="23"/>
        </w:rPr>
        <w:t> </w:t>
      </w:r>
      <w:r>
        <w:rPr>
          <w:w w:val="105"/>
          <w:sz w:val="23"/>
        </w:rPr>
        <w:t>órgãos/entidades estaduais</w:t>
      </w:r>
      <w:r>
        <w:rPr>
          <w:spacing w:val="-12"/>
          <w:w w:val="105"/>
          <w:sz w:val="23"/>
        </w:rPr>
        <w:t> </w:t>
      </w:r>
      <w:r>
        <w:rPr>
          <w:w w:val="105"/>
          <w:sz w:val="23"/>
        </w:rPr>
        <w:t>e</w:t>
      </w:r>
      <w:r>
        <w:rPr>
          <w:spacing w:val="-2"/>
          <w:w w:val="105"/>
          <w:sz w:val="23"/>
        </w:rPr>
        <w:t> </w:t>
      </w:r>
      <w:r>
        <w:rPr>
          <w:w w:val="105"/>
          <w:sz w:val="23"/>
        </w:rPr>
        <w:t>federais</w:t>
      </w:r>
      <w:r>
        <w:rPr>
          <w:spacing w:val="-4"/>
          <w:w w:val="105"/>
          <w:sz w:val="23"/>
        </w:rPr>
        <w:t> </w:t>
      </w:r>
      <w:r>
        <w:rPr>
          <w:w w:val="105"/>
          <w:sz w:val="23"/>
        </w:rPr>
        <w:t>relacionados</w:t>
      </w:r>
      <w:r>
        <w:rPr>
          <w:spacing w:val="3"/>
          <w:w w:val="105"/>
          <w:sz w:val="23"/>
        </w:rPr>
        <w:t> </w:t>
      </w:r>
      <w:r>
        <w:rPr>
          <w:rFonts w:ascii="Arial" w:hAnsi="Arial"/>
          <w:w w:val="105"/>
          <w:sz w:val="24"/>
        </w:rPr>
        <w:t>à</w:t>
      </w:r>
      <w:r>
        <w:rPr>
          <w:rFonts w:ascii="Arial" w:hAnsi="Arial"/>
          <w:spacing w:val="-44"/>
          <w:w w:val="105"/>
          <w:sz w:val="24"/>
        </w:rPr>
        <w:t> </w:t>
      </w:r>
      <w:r>
        <w:rPr>
          <w:w w:val="105"/>
          <w:sz w:val="23"/>
        </w:rPr>
        <w:t>temas</w:t>
      </w:r>
      <w:r>
        <w:rPr>
          <w:spacing w:val="-16"/>
          <w:w w:val="105"/>
          <w:sz w:val="23"/>
        </w:rPr>
        <w:t> </w:t>
      </w:r>
      <w:r>
        <w:rPr>
          <w:w w:val="105"/>
          <w:sz w:val="23"/>
        </w:rPr>
        <w:t>de</w:t>
      </w:r>
      <w:r>
        <w:rPr>
          <w:spacing w:val="-1"/>
          <w:w w:val="105"/>
          <w:sz w:val="23"/>
        </w:rPr>
        <w:t> </w:t>
      </w:r>
      <w:r>
        <w:rPr>
          <w:w w:val="105"/>
          <w:sz w:val="23"/>
        </w:rPr>
        <w:t>interesse</w:t>
      </w:r>
      <w:r>
        <w:rPr>
          <w:spacing w:val="-11"/>
          <w:w w:val="105"/>
          <w:sz w:val="23"/>
        </w:rPr>
        <w:t> </w:t>
      </w:r>
      <w:r>
        <w:rPr>
          <w:w w:val="105"/>
          <w:sz w:val="23"/>
        </w:rPr>
        <w:t>para</w:t>
      </w:r>
      <w:r>
        <w:rPr>
          <w:spacing w:val="-12"/>
          <w:w w:val="105"/>
          <w:sz w:val="23"/>
        </w:rPr>
        <w:t> </w:t>
      </w:r>
      <w:r>
        <w:rPr>
          <w:w w:val="105"/>
          <w:sz w:val="23"/>
        </w:rPr>
        <w:t>alcance do</w:t>
      </w:r>
      <w:r>
        <w:rPr>
          <w:spacing w:val="-11"/>
          <w:w w:val="105"/>
          <w:sz w:val="23"/>
        </w:rPr>
        <w:t> </w:t>
      </w:r>
      <w:r>
        <w:rPr>
          <w:w w:val="105"/>
          <w:sz w:val="23"/>
        </w:rPr>
        <w:t>objetivo de desenvolvimento, tais como transporte, segurança e meio</w:t>
      </w:r>
      <w:r>
        <w:rPr>
          <w:spacing w:val="-25"/>
          <w:w w:val="105"/>
          <w:sz w:val="23"/>
        </w:rPr>
        <w:t> </w:t>
      </w:r>
      <w:r>
        <w:rPr>
          <w:w w:val="105"/>
          <w:sz w:val="23"/>
        </w:rPr>
        <w:t>ambiente</w:t>
      </w:r>
    </w:p>
    <w:p>
      <w:pPr>
        <w:pStyle w:val="ListParagraph"/>
        <w:numPr>
          <w:ilvl w:val="0"/>
          <w:numId w:val="2"/>
        </w:numPr>
        <w:tabs>
          <w:tab w:pos="1112" w:val="left" w:leader="none"/>
        </w:tabs>
        <w:spacing w:line="246" w:lineRule="exact" w:before="0" w:after="0"/>
        <w:ind w:left="1111" w:right="0" w:hanging="365"/>
        <w:jc w:val="both"/>
        <w:rPr>
          <w:sz w:val="23"/>
        </w:rPr>
      </w:pPr>
      <w:r>
        <w:rPr>
          <w:w w:val="105"/>
          <w:sz w:val="23"/>
        </w:rPr>
        <w:t>Indicar os representantes do ESTADO que serão os pontos focais</w:t>
      </w:r>
      <w:r>
        <w:rPr>
          <w:spacing w:val="42"/>
          <w:w w:val="105"/>
          <w:sz w:val="23"/>
        </w:rPr>
        <w:t> </w:t>
      </w:r>
      <w:r>
        <w:rPr>
          <w:w w:val="105"/>
          <w:sz w:val="23"/>
        </w:rPr>
        <w:t>no</w:t>
      </w:r>
    </w:p>
    <w:p>
      <w:pPr>
        <w:spacing w:before="14"/>
        <w:ind w:left="1022" w:right="0" w:firstLine="0"/>
        <w:jc w:val="both"/>
        <w:rPr>
          <w:sz w:val="23"/>
        </w:rPr>
      </w:pPr>
      <w:r>
        <w:rPr>
          <w:w w:val="105"/>
          <w:sz w:val="23"/>
        </w:rPr>
        <w:t>desenvolvimentodos trabalhos.</w:t>
      </w:r>
    </w:p>
    <w:p>
      <w:pPr>
        <w:pStyle w:val="BodyText"/>
        <w:rPr>
          <w:sz w:val="26"/>
        </w:rPr>
      </w:pPr>
    </w:p>
    <w:p>
      <w:pPr>
        <w:pStyle w:val="BodyText"/>
        <w:spacing w:before="10"/>
        <w:rPr>
          <w:sz w:val="22"/>
        </w:rPr>
      </w:pPr>
    </w:p>
    <w:p>
      <w:pPr>
        <w:pStyle w:val="ListParagraph"/>
        <w:numPr>
          <w:ilvl w:val="2"/>
          <w:numId w:val="1"/>
        </w:numPr>
        <w:tabs>
          <w:tab w:pos="1344" w:val="left" w:leader="none"/>
        </w:tabs>
        <w:spacing w:line="240" w:lineRule="auto" w:before="0" w:after="0"/>
        <w:ind w:left="1343" w:right="0" w:hanging="608"/>
        <w:jc w:val="both"/>
        <w:rPr>
          <w:b/>
          <w:sz w:val="23"/>
        </w:rPr>
      </w:pPr>
      <w:r>
        <w:rPr/>
        <w:drawing>
          <wp:anchor distT="0" distB="0" distL="0" distR="0" allowOverlap="1" layoutInCell="1" locked="0" behindDoc="0" simplePos="0" relativeHeight="251658240">
            <wp:simplePos x="0" y="0"/>
            <wp:positionH relativeFrom="page">
              <wp:posOffset>6235881</wp:posOffset>
            </wp:positionH>
            <wp:positionV relativeFrom="paragraph">
              <wp:posOffset>343686</wp:posOffset>
            </wp:positionV>
            <wp:extent cx="311794" cy="341780"/>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311794" cy="341780"/>
                    </a:xfrm>
                    <a:prstGeom prst="rect">
                      <a:avLst/>
                    </a:prstGeom>
                  </pic:spPr>
                </pic:pic>
              </a:graphicData>
            </a:graphic>
          </wp:anchor>
        </w:drawing>
      </w:r>
      <w:r>
        <w:rPr/>
        <w:pict>
          <v:shape style="position:absolute;margin-left:465.572998pt;margin-top:34.706497pt;width:8.35pt;height:28.55pt;mso-position-horizontal-relative:page;mso-position-vertical-relative:paragraph;z-index:-251942912" type="#_x0000_t202" filled="false" stroked="false">
            <v:textbox inset="0,0,0,0">
              <w:txbxContent>
                <w:p>
                  <w:pPr>
                    <w:spacing w:line="570" w:lineRule="exact" w:before="0"/>
                    <w:ind w:left="0" w:right="0" w:firstLine="0"/>
                    <w:jc w:val="left"/>
                    <w:rPr>
                      <w:rFonts w:ascii="Arial"/>
                      <w:sz w:val="51"/>
                    </w:rPr>
                  </w:pPr>
                  <w:r>
                    <w:rPr>
                      <w:rFonts w:ascii="Arial"/>
                      <w:w w:val="65"/>
                      <w:sz w:val="51"/>
                    </w:rPr>
                    <w:t>y</w:t>
                  </w:r>
                </w:p>
              </w:txbxContent>
            </v:textbox>
            <w10:wrap type="none"/>
          </v:shape>
        </w:pict>
      </w:r>
      <w:r>
        <w:rPr>
          <w:sz w:val="24"/>
        </w:rPr>
        <w:t>São atividades a serem desenvolvidas pela</w:t>
      </w:r>
      <w:r>
        <w:rPr>
          <w:spacing w:val="-12"/>
          <w:sz w:val="24"/>
        </w:rPr>
        <w:t> </w:t>
      </w:r>
      <w:r>
        <w:rPr>
          <w:b/>
          <w:sz w:val="23"/>
        </w:rPr>
        <w:t>PETROBRAS:</w:t>
      </w:r>
    </w:p>
    <w:p>
      <w:pPr>
        <w:pStyle w:val="BodyText"/>
        <w:spacing w:before="5"/>
        <w:rPr>
          <w:b/>
          <w:sz w:val="17"/>
        </w:rPr>
      </w:pPr>
    </w:p>
    <w:p>
      <w:pPr>
        <w:spacing w:after="0"/>
        <w:rPr>
          <w:sz w:val="17"/>
        </w:rPr>
        <w:sectPr>
          <w:pgSz w:w="11900" w:h="16820"/>
          <w:pgMar w:header="1038" w:footer="0" w:top="2360" w:bottom="280" w:left="1540" w:right="1280"/>
        </w:sectPr>
      </w:pPr>
    </w:p>
    <w:p>
      <w:pPr>
        <w:pStyle w:val="ListParagraph"/>
        <w:numPr>
          <w:ilvl w:val="0"/>
          <w:numId w:val="3"/>
        </w:numPr>
        <w:tabs>
          <w:tab w:pos="1095" w:val="left" w:leader="none"/>
        </w:tabs>
        <w:spacing w:line="257" w:lineRule="exact" w:before="91" w:after="0"/>
        <w:ind w:left="1094" w:right="0" w:hanging="361"/>
        <w:jc w:val="left"/>
        <w:rPr>
          <w:sz w:val="23"/>
        </w:rPr>
      </w:pPr>
      <w:r>
        <w:rPr>
          <w:w w:val="105"/>
          <w:sz w:val="23"/>
        </w:rPr>
        <w:t>Definir e </w:t>
      </w:r>
      <w:r>
        <w:rPr>
          <w:w w:val="105"/>
          <w:sz w:val="22"/>
        </w:rPr>
        <w:t>informar as </w:t>
      </w:r>
      <w:r>
        <w:rPr>
          <w:w w:val="105"/>
          <w:sz w:val="23"/>
        </w:rPr>
        <w:t>áreas que podem se enquadrar</w:t>
      </w:r>
      <w:r>
        <w:rPr>
          <w:spacing w:val="-8"/>
          <w:w w:val="105"/>
          <w:sz w:val="23"/>
        </w:rPr>
        <w:t> </w:t>
      </w:r>
      <w:r>
        <w:rPr>
          <w:w w:val="105"/>
          <w:sz w:val="23"/>
        </w:rPr>
        <w:t>no</w:t>
      </w:r>
    </w:p>
    <w:p>
      <w:pPr>
        <w:spacing w:line="257" w:lineRule="exact" w:before="0"/>
        <w:ind w:left="1092" w:right="0" w:firstLine="0"/>
        <w:jc w:val="left"/>
        <w:rPr>
          <w:b/>
          <w:sz w:val="23"/>
        </w:rPr>
      </w:pPr>
      <w:r>
        <w:rPr>
          <w:b/>
          <w:sz w:val="23"/>
        </w:rPr>
        <w:t>PROTOCOLO;</w:t>
      </w:r>
    </w:p>
    <w:p>
      <w:pPr>
        <w:spacing w:before="91"/>
        <w:ind w:left="120" w:right="0" w:firstLine="0"/>
        <w:jc w:val="left"/>
        <w:rPr>
          <w:sz w:val="23"/>
        </w:rPr>
      </w:pPr>
      <w:r>
        <w:rPr/>
        <w:br w:type="column"/>
      </w:r>
      <w:r>
        <w:rPr>
          <w:w w:val="105"/>
          <w:sz w:val="23"/>
        </w:rPr>
        <w:t>escopo</w:t>
      </w:r>
    </w:p>
    <w:p>
      <w:pPr>
        <w:spacing w:after="0"/>
        <w:jc w:val="left"/>
        <w:rPr>
          <w:sz w:val="23"/>
        </w:rPr>
        <w:sectPr>
          <w:type w:val="continuous"/>
          <w:pgSz w:w="11900" w:h="16820"/>
          <w:pgMar w:top="2320" w:bottom="280" w:left="1540" w:right="1280"/>
          <w:cols w:num="2" w:equalWidth="0">
            <w:col w:w="7323" w:space="40"/>
            <w:col w:w="1717"/>
          </w:cols>
        </w:sectPr>
      </w:pPr>
    </w:p>
    <w:p>
      <w:pPr>
        <w:pStyle w:val="BodyText"/>
        <w:spacing w:before="11"/>
        <w:rPr>
          <w:sz w:val="13"/>
        </w:rPr>
      </w:pPr>
    </w:p>
    <w:p>
      <w:pPr>
        <w:pStyle w:val="ListParagraph"/>
        <w:numPr>
          <w:ilvl w:val="0"/>
          <w:numId w:val="3"/>
        </w:numPr>
        <w:tabs>
          <w:tab w:pos="987" w:val="left" w:leader="none"/>
        </w:tabs>
        <w:spacing w:line="252" w:lineRule="auto" w:before="91" w:after="0"/>
        <w:ind w:left="984" w:right="340" w:hanging="364"/>
        <w:jc w:val="left"/>
        <w:rPr>
          <w:sz w:val="23"/>
        </w:rPr>
      </w:pPr>
      <w:r>
        <w:rPr>
          <w:w w:val="105"/>
          <w:sz w:val="23"/>
        </w:rPr>
        <w:t>Indicar os representantes da PETROBRAS que serão os pontos focais no desenvolvimento dos</w:t>
      </w:r>
      <w:r>
        <w:rPr>
          <w:spacing w:val="-19"/>
          <w:w w:val="105"/>
          <w:sz w:val="23"/>
        </w:rPr>
        <w:t> </w:t>
      </w:r>
      <w:r>
        <w:rPr>
          <w:w w:val="105"/>
          <w:sz w:val="23"/>
        </w:rPr>
        <w:t>trabalhos.</w:t>
      </w:r>
    </w:p>
    <w:p>
      <w:pPr>
        <w:pStyle w:val="BodyText"/>
        <w:rPr>
          <w:sz w:val="26"/>
        </w:rPr>
      </w:pPr>
    </w:p>
    <w:p>
      <w:pPr>
        <w:pStyle w:val="BodyText"/>
        <w:spacing w:before="7"/>
        <w:rPr>
          <w:sz w:val="22"/>
        </w:rPr>
      </w:pPr>
    </w:p>
    <w:p>
      <w:pPr>
        <w:spacing w:before="0"/>
        <w:ind w:left="193" w:right="0" w:firstLine="0"/>
        <w:jc w:val="left"/>
        <w:rPr>
          <w:b/>
          <w:sz w:val="23"/>
        </w:rPr>
      </w:pPr>
      <w:r>
        <w:rPr>
          <w:b/>
          <w:w w:val="105"/>
          <w:sz w:val="23"/>
        </w:rPr>
        <w:t>CLÁUSULA TERCEIRA </w:t>
      </w:r>
      <w:r>
        <w:rPr>
          <w:w w:val="105"/>
          <w:sz w:val="23"/>
        </w:rPr>
        <w:t>- </w:t>
      </w:r>
      <w:r>
        <w:rPr>
          <w:b/>
          <w:w w:val="105"/>
          <w:sz w:val="23"/>
        </w:rPr>
        <w:t>DOS RECURSOS FINANCEIROS</w:t>
      </w:r>
    </w:p>
    <w:p>
      <w:pPr>
        <w:pStyle w:val="BodyText"/>
        <w:spacing w:before="5"/>
        <w:rPr>
          <w:b/>
          <w:sz w:val="25"/>
        </w:rPr>
      </w:pPr>
    </w:p>
    <w:p>
      <w:pPr>
        <w:spacing w:before="1"/>
        <w:ind w:left="198" w:right="0" w:firstLine="0"/>
        <w:jc w:val="both"/>
        <w:rPr>
          <w:sz w:val="23"/>
        </w:rPr>
      </w:pPr>
      <w:r>
        <w:rPr>
          <w:w w:val="105"/>
          <w:sz w:val="23"/>
        </w:rPr>
        <w:t>Este PROTOCOLO não implica na transferência de recursos financeiros entre</w:t>
      </w:r>
      <w:r>
        <w:rPr>
          <w:spacing w:val="58"/>
          <w:w w:val="105"/>
          <w:sz w:val="23"/>
        </w:rPr>
        <w:t> </w:t>
      </w:r>
      <w:r>
        <w:rPr>
          <w:w w:val="105"/>
          <w:sz w:val="23"/>
        </w:rPr>
        <w:t>os</w:t>
      </w:r>
    </w:p>
    <w:p>
      <w:pPr>
        <w:spacing w:before="14"/>
        <w:ind w:left="190" w:right="0" w:firstLine="0"/>
        <w:jc w:val="left"/>
        <w:rPr>
          <w:sz w:val="23"/>
        </w:rPr>
      </w:pPr>
      <w:r>
        <w:rPr>
          <w:b/>
          <w:w w:val="105"/>
          <w:sz w:val="23"/>
        </w:rPr>
        <w:t>SIGNATÁRIOS </w:t>
      </w:r>
      <w:r>
        <w:rPr>
          <w:w w:val="105"/>
          <w:sz w:val="23"/>
        </w:rPr>
        <w:t>para o desenvolvimento do presente </w:t>
      </w:r>
      <w:r>
        <w:rPr>
          <w:b/>
          <w:w w:val="105"/>
          <w:sz w:val="23"/>
        </w:rPr>
        <w:t>PROTOCOLO </w:t>
      </w:r>
      <w:r>
        <w:rPr>
          <w:w w:val="105"/>
          <w:sz w:val="23"/>
        </w:rPr>
        <w:t>.</w:t>
      </w:r>
    </w:p>
    <w:p>
      <w:pPr>
        <w:pStyle w:val="BodyText"/>
        <w:rPr>
          <w:sz w:val="26"/>
        </w:rPr>
      </w:pPr>
    </w:p>
    <w:p>
      <w:pPr>
        <w:pStyle w:val="BodyText"/>
        <w:spacing w:before="8"/>
        <w:rPr>
          <w:sz w:val="23"/>
        </w:rPr>
      </w:pPr>
    </w:p>
    <w:p>
      <w:pPr>
        <w:spacing w:before="0"/>
        <w:ind w:left="193" w:right="0" w:firstLine="0"/>
        <w:jc w:val="left"/>
        <w:rPr>
          <w:b/>
          <w:sz w:val="23"/>
        </w:rPr>
      </w:pPr>
      <w:r>
        <w:rPr>
          <w:b/>
          <w:w w:val="105"/>
          <w:sz w:val="23"/>
        </w:rPr>
        <w:t>CLÁUSULA QUARTA </w:t>
      </w:r>
      <w:r>
        <w:rPr>
          <w:w w:val="105"/>
          <w:sz w:val="23"/>
        </w:rPr>
        <w:t>- </w:t>
      </w:r>
      <w:r>
        <w:rPr>
          <w:b/>
          <w:w w:val="105"/>
          <w:sz w:val="23"/>
        </w:rPr>
        <w:t>DA VIGÊNCIA</w:t>
      </w:r>
    </w:p>
    <w:p>
      <w:pPr>
        <w:pStyle w:val="BodyText"/>
        <w:spacing w:before="5"/>
        <w:rPr>
          <w:b/>
          <w:sz w:val="25"/>
        </w:rPr>
      </w:pPr>
    </w:p>
    <w:p>
      <w:pPr>
        <w:spacing w:line="249" w:lineRule="auto" w:before="1"/>
        <w:ind w:left="181" w:right="365" w:firstLine="7"/>
        <w:jc w:val="both"/>
        <w:rPr>
          <w:sz w:val="23"/>
        </w:rPr>
      </w:pPr>
      <w:r>
        <w:rPr>
          <w:w w:val="105"/>
          <w:sz w:val="23"/>
        </w:rPr>
        <w:t>Ressalvada a Cláusula de Sigilo, o presente PROTOCOLO vigorará pelo prazo de 12 (doze) meses, contado a partir da data de sua assinatura e entrará em eficácia a partir da publicação do seu extrato no Diário Oficial do Estado de Sergipe podendo ser renovado por interesse das partes, mediante comunicação expressa efetuada com antecedência mínima de 60 (sessenta) dias do final de sua</w:t>
      </w:r>
      <w:r>
        <w:rPr>
          <w:spacing w:val="-30"/>
          <w:w w:val="105"/>
          <w:sz w:val="23"/>
        </w:rPr>
        <w:t> </w:t>
      </w:r>
      <w:r>
        <w:rPr>
          <w:w w:val="105"/>
          <w:sz w:val="23"/>
        </w:rPr>
        <w:t>vigência.</w:t>
      </w:r>
    </w:p>
    <w:p>
      <w:pPr>
        <w:pStyle w:val="BodyText"/>
        <w:rPr>
          <w:sz w:val="35"/>
        </w:rPr>
      </w:pPr>
    </w:p>
    <w:p>
      <w:pPr>
        <w:spacing w:before="0"/>
        <w:ind w:left="183" w:right="0" w:firstLine="0"/>
        <w:jc w:val="left"/>
        <w:rPr>
          <w:b/>
          <w:sz w:val="23"/>
        </w:rPr>
      </w:pPr>
      <w:r>
        <w:rPr>
          <w:b/>
          <w:w w:val="105"/>
          <w:sz w:val="23"/>
        </w:rPr>
        <w:t>CLÁUSULA QUINTA-  DO</w:t>
      </w:r>
      <w:r>
        <w:rPr>
          <w:b/>
          <w:spacing w:val="36"/>
          <w:w w:val="105"/>
          <w:sz w:val="23"/>
        </w:rPr>
        <w:t> </w:t>
      </w:r>
      <w:r>
        <w:rPr>
          <w:b/>
          <w:w w:val="105"/>
          <w:sz w:val="23"/>
        </w:rPr>
        <w:t>ENCERRAMENTO.</w:t>
      </w:r>
    </w:p>
    <w:p>
      <w:pPr>
        <w:pStyle w:val="BodyText"/>
        <w:spacing w:before="3"/>
        <w:rPr>
          <w:b/>
          <w:sz w:val="26"/>
        </w:rPr>
      </w:pPr>
    </w:p>
    <w:p>
      <w:pPr>
        <w:pStyle w:val="ListParagraph"/>
        <w:numPr>
          <w:ilvl w:val="1"/>
          <w:numId w:val="4"/>
        </w:numPr>
        <w:tabs>
          <w:tab w:pos="590" w:val="left" w:leader="none"/>
        </w:tabs>
        <w:spacing w:line="240" w:lineRule="auto" w:before="1" w:after="0"/>
        <w:ind w:left="589" w:right="0" w:hanging="418"/>
        <w:jc w:val="left"/>
        <w:rPr>
          <w:sz w:val="23"/>
        </w:rPr>
      </w:pPr>
      <w:r>
        <w:rPr>
          <w:w w:val="105"/>
          <w:sz w:val="23"/>
        </w:rPr>
        <w:t>O presente PROTOCOLO poderá ser</w:t>
      </w:r>
      <w:r>
        <w:rPr>
          <w:spacing w:val="5"/>
          <w:w w:val="105"/>
          <w:sz w:val="23"/>
        </w:rPr>
        <w:t> </w:t>
      </w:r>
      <w:r>
        <w:rPr>
          <w:w w:val="105"/>
          <w:sz w:val="23"/>
        </w:rPr>
        <w:t>encerrado:</w:t>
      </w:r>
    </w:p>
    <w:p>
      <w:pPr>
        <w:pStyle w:val="ListParagraph"/>
        <w:numPr>
          <w:ilvl w:val="0"/>
          <w:numId w:val="5"/>
        </w:numPr>
        <w:tabs>
          <w:tab w:pos="464" w:val="left" w:leader="none"/>
        </w:tabs>
        <w:spacing w:line="252" w:lineRule="auto" w:before="129" w:after="0"/>
        <w:ind w:left="155" w:right="397" w:firstLine="8"/>
        <w:jc w:val="left"/>
        <w:rPr>
          <w:sz w:val="23"/>
        </w:rPr>
      </w:pPr>
      <w:r>
        <w:rPr>
          <w:w w:val="105"/>
          <w:sz w:val="23"/>
        </w:rPr>
        <w:t>por vontade Wlilateral de qualquer SIGNATÁRIO, mediante comunicação expressa efetuada com antecedência mínima de 30 (trinta)</w:t>
      </w:r>
      <w:r>
        <w:rPr>
          <w:spacing w:val="15"/>
          <w:w w:val="105"/>
          <w:sz w:val="23"/>
        </w:rPr>
        <w:t> </w:t>
      </w:r>
      <w:r>
        <w:rPr>
          <w:w w:val="105"/>
          <w:sz w:val="23"/>
        </w:rPr>
        <w:t>dias;</w:t>
      </w:r>
    </w:p>
    <w:p>
      <w:pPr>
        <w:pStyle w:val="ListParagraph"/>
        <w:numPr>
          <w:ilvl w:val="0"/>
          <w:numId w:val="5"/>
        </w:numPr>
        <w:tabs>
          <w:tab w:pos="512" w:val="left" w:leader="none"/>
        </w:tabs>
        <w:spacing w:line="240" w:lineRule="auto" w:before="108" w:after="0"/>
        <w:ind w:left="511" w:right="0" w:hanging="358"/>
        <w:jc w:val="left"/>
        <w:rPr>
          <w:sz w:val="23"/>
        </w:rPr>
      </w:pPr>
      <w:r>
        <w:rPr>
          <w:w w:val="105"/>
          <w:sz w:val="23"/>
        </w:rPr>
        <w:t>pelo término do seu prazo de</w:t>
      </w:r>
      <w:r>
        <w:rPr>
          <w:spacing w:val="-14"/>
          <w:w w:val="105"/>
          <w:sz w:val="23"/>
        </w:rPr>
        <w:t> </w:t>
      </w:r>
      <w:r>
        <w:rPr>
          <w:w w:val="105"/>
          <w:sz w:val="23"/>
        </w:rPr>
        <w:t>vigência;</w:t>
      </w:r>
    </w:p>
    <w:p>
      <w:pPr>
        <w:pStyle w:val="ListParagraph"/>
        <w:numPr>
          <w:ilvl w:val="0"/>
          <w:numId w:val="5"/>
        </w:numPr>
        <w:tabs>
          <w:tab w:pos="570" w:val="left" w:leader="none"/>
        </w:tabs>
        <w:spacing w:line="240" w:lineRule="auto" w:before="139" w:after="0"/>
        <w:ind w:left="569" w:right="0" w:hanging="415"/>
        <w:jc w:val="left"/>
        <w:rPr>
          <w:sz w:val="22"/>
        </w:rPr>
      </w:pPr>
      <w:r>
        <w:rPr>
          <w:w w:val="105"/>
          <w:sz w:val="23"/>
        </w:rPr>
        <w:t>pela impossibilidade de consecução do seu</w:t>
      </w:r>
      <w:r>
        <w:rPr>
          <w:spacing w:val="-26"/>
          <w:w w:val="105"/>
          <w:sz w:val="23"/>
        </w:rPr>
        <w:t> </w:t>
      </w:r>
      <w:r>
        <w:rPr>
          <w:w w:val="105"/>
          <w:sz w:val="23"/>
        </w:rPr>
        <w:t>objeto;</w:t>
      </w:r>
    </w:p>
    <w:p>
      <w:pPr>
        <w:pStyle w:val="ListParagraph"/>
        <w:numPr>
          <w:ilvl w:val="0"/>
          <w:numId w:val="5"/>
        </w:numPr>
        <w:tabs>
          <w:tab w:pos="589" w:val="left" w:leader="none"/>
        </w:tabs>
        <w:spacing w:line="262" w:lineRule="exact" w:before="149" w:after="0"/>
        <w:ind w:left="588" w:right="0" w:hanging="444"/>
        <w:jc w:val="left"/>
        <w:rPr>
          <w:sz w:val="23"/>
        </w:rPr>
      </w:pPr>
      <w:r>
        <w:rPr>
          <w:w w:val="105"/>
          <w:sz w:val="23"/>
        </w:rPr>
        <w:t>em comum acordo, expresso em instrumento escrito devidamente firmado</w:t>
      </w:r>
      <w:r>
        <w:rPr>
          <w:spacing w:val="54"/>
          <w:w w:val="105"/>
          <w:sz w:val="23"/>
        </w:rPr>
        <w:t> </w:t>
      </w:r>
      <w:r>
        <w:rPr>
          <w:w w:val="105"/>
          <w:sz w:val="23"/>
        </w:rPr>
        <w:t>pelos</w:t>
      </w:r>
    </w:p>
    <w:p>
      <w:pPr>
        <w:spacing w:line="262" w:lineRule="exact" w:before="0"/>
        <w:ind w:left="142" w:right="0" w:firstLine="0"/>
        <w:jc w:val="left"/>
        <w:rPr>
          <w:b/>
          <w:sz w:val="23"/>
        </w:rPr>
      </w:pPr>
      <w:r>
        <w:rPr>
          <w:b/>
          <w:sz w:val="23"/>
        </w:rPr>
        <w:t>SIGNATÁRIOS;</w:t>
      </w:r>
    </w:p>
    <w:p>
      <w:pPr>
        <w:pStyle w:val="ListParagraph"/>
        <w:numPr>
          <w:ilvl w:val="0"/>
          <w:numId w:val="5"/>
        </w:numPr>
        <w:tabs>
          <w:tab w:pos="483" w:val="left" w:leader="none"/>
        </w:tabs>
        <w:spacing w:line="240" w:lineRule="auto" w:before="139" w:after="0"/>
        <w:ind w:left="482" w:right="0" w:hanging="348"/>
        <w:jc w:val="left"/>
        <w:rPr>
          <w:sz w:val="23"/>
        </w:rPr>
      </w:pPr>
      <w:r>
        <w:rPr>
          <w:w w:val="105"/>
          <w:sz w:val="23"/>
        </w:rPr>
        <w:t>pelo descumprimento da Cláusula de</w:t>
      </w:r>
      <w:r>
        <w:rPr>
          <w:spacing w:val="-38"/>
          <w:w w:val="105"/>
          <w:sz w:val="23"/>
        </w:rPr>
        <w:t> </w:t>
      </w:r>
      <w:r>
        <w:rPr>
          <w:w w:val="105"/>
          <w:sz w:val="23"/>
        </w:rPr>
        <w:t>Sigilo;</w:t>
      </w:r>
    </w:p>
    <w:p>
      <w:pPr>
        <w:pStyle w:val="ListParagraph"/>
        <w:numPr>
          <w:ilvl w:val="0"/>
          <w:numId w:val="5"/>
        </w:numPr>
        <w:tabs>
          <w:tab w:pos="541" w:val="left" w:leader="none"/>
        </w:tabs>
        <w:spacing w:line="240" w:lineRule="auto" w:before="139" w:after="0"/>
        <w:ind w:left="540" w:right="0" w:hanging="406"/>
        <w:jc w:val="left"/>
        <w:rPr>
          <w:b/>
          <w:sz w:val="23"/>
        </w:rPr>
      </w:pPr>
      <w:r>
        <w:rPr>
          <w:w w:val="105"/>
          <w:sz w:val="23"/>
        </w:rPr>
        <w:t>pelo descumprimento da </w:t>
      </w:r>
      <w:r>
        <w:rPr>
          <w:b/>
          <w:w w:val="105"/>
          <w:sz w:val="23"/>
        </w:rPr>
        <w:t>CLÁUSULA DE CONDUTA DOS</w:t>
      </w:r>
      <w:r>
        <w:rPr>
          <w:b/>
          <w:spacing w:val="-43"/>
          <w:w w:val="105"/>
          <w:sz w:val="23"/>
        </w:rPr>
        <w:t> </w:t>
      </w:r>
      <w:r>
        <w:rPr>
          <w:b/>
          <w:w w:val="105"/>
          <w:sz w:val="23"/>
        </w:rPr>
        <w:t>SIGNATÁRIOS.</w:t>
      </w:r>
    </w:p>
    <w:p>
      <w:pPr>
        <w:pStyle w:val="BodyText"/>
        <w:spacing w:before="8"/>
        <w:rPr>
          <w:b/>
          <w:sz w:val="36"/>
        </w:rPr>
      </w:pPr>
    </w:p>
    <w:p>
      <w:pPr>
        <w:pStyle w:val="ListParagraph"/>
        <w:numPr>
          <w:ilvl w:val="1"/>
          <w:numId w:val="4"/>
        </w:numPr>
        <w:tabs>
          <w:tab w:pos="564" w:val="left" w:leader="none"/>
        </w:tabs>
        <w:spacing w:line="235" w:lineRule="auto" w:before="1" w:after="0"/>
        <w:ind w:left="130" w:right="418" w:firstLine="3"/>
        <w:jc w:val="left"/>
        <w:rPr>
          <w:sz w:val="23"/>
        </w:rPr>
      </w:pPr>
      <w:r>
        <w:rPr>
          <w:w w:val="105"/>
          <w:sz w:val="23"/>
        </w:rPr>
        <w:t>Em qualquer das hipóteses previstas no item acima, fica resguardada a Cláusula de SIGILO.</w:t>
      </w:r>
    </w:p>
    <w:p>
      <w:pPr>
        <w:pStyle w:val="ListParagraph"/>
        <w:numPr>
          <w:ilvl w:val="1"/>
          <w:numId w:val="4"/>
        </w:numPr>
        <w:tabs>
          <w:tab w:pos="571" w:val="left" w:leader="none"/>
          <w:tab w:pos="8693" w:val="right" w:leader="none"/>
        </w:tabs>
        <w:spacing w:line="242" w:lineRule="auto" w:before="313" w:after="0"/>
        <w:ind w:left="117" w:right="384" w:firstLine="6"/>
        <w:jc w:val="left"/>
        <w:rPr>
          <w:i/>
          <w:sz w:val="25"/>
        </w:rPr>
      </w:pPr>
      <w:r>
        <w:rPr>
          <w:w w:val="105"/>
          <w:sz w:val="23"/>
        </w:rPr>
        <w:t>O encerramento deste </w:t>
      </w:r>
      <w:r>
        <w:rPr>
          <w:b/>
          <w:w w:val="105"/>
          <w:sz w:val="23"/>
        </w:rPr>
        <w:t>PROTOCOLO, </w:t>
      </w:r>
      <w:r>
        <w:rPr>
          <w:w w:val="105"/>
          <w:sz w:val="23"/>
        </w:rPr>
        <w:t>por qualquer das modalidades acima, não acarretará</w:t>
      </w:r>
      <w:r>
        <w:rPr>
          <w:spacing w:val="-23"/>
          <w:w w:val="105"/>
          <w:sz w:val="23"/>
        </w:rPr>
        <w:t> </w:t>
      </w:r>
      <w:r>
        <w:rPr>
          <w:w w:val="105"/>
          <w:sz w:val="23"/>
        </w:rPr>
        <w:t>quaisquer</w:t>
      </w:r>
      <w:r>
        <w:rPr>
          <w:spacing w:val="-22"/>
          <w:w w:val="105"/>
          <w:sz w:val="23"/>
        </w:rPr>
        <w:t> </w:t>
      </w:r>
      <w:r>
        <w:rPr>
          <w:w w:val="105"/>
          <w:sz w:val="23"/>
        </w:rPr>
        <w:t>ônus,</w:t>
      </w:r>
      <w:r>
        <w:rPr>
          <w:spacing w:val="-24"/>
          <w:w w:val="105"/>
          <w:sz w:val="23"/>
        </w:rPr>
        <w:t> </w:t>
      </w:r>
      <w:r>
        <w:rPr>
          <w:w w:val="105"/>
          <w:sz w:val="23"/>
        </w:rPr>
        <w:t>indenização,</w:t>
      </w:r>
      <w:r>
        <w:rPr>
          <w:spacing w:val="-9"/>
          <w:w w:val="105"/>
          <w:sz w:val="23"/>
        </w:rPr>
        <w:t> </w:t>
      </w:r>
      <w:r>
        <w:rPr>
          <w:w w:val="105"/>
          <w:sz w:val="23"/>
        </w:rPr>
        <w:t>ressarcimento</w:t>
      </w:r>
      <w:r>
        <w:rPr>
          <w:spacing w:val="-13"/>
          <w:w w:val="105"/>
          <w:sz w:val="23"/>
        </w:rPr>
        <w:t> </w:t>
      </w:r>
      <w:r>
        <w:rPr>
          <w:w w:val="105"/>
          <w:sz w:val="23"/>
        </w:rPr>
        <w:t>ou</w:t>
      </w:r>
      <w:r>
        <w:rPr>
          <w:spacing w:val="-19"/>
          <w:w w:val="105"/>
          <w:sz w:val="23"/>
        </w:rPr>
        <w:t> </w:t>
      </w:r>
      <w:r>
        <w:rPr>
          <w:w w:val="105"/>
          <w:sz w:val="23"/>
        </w:rPr>
        <w:t>penalidade</w:t>
      </w:r>
      <w:r>
        <w:rPr>
          <w:spacing w:val="-20"/>
          <w:w w:val="105"/>
          <w:sz w:val="23"/>
        </w:rPr>
        <w:t> </w:t>
      </w:r>
      <w:r>
        <w:rPr>
          <w:w w:val="105"/>
          <w:sz w:val="23"/>
        </w:rPr>
        <w:t>de</w:t>
      </w:r>
      <w:r>
        <w:rPr>
          <w:spacing w:val="-16"/>
          <w:w w:val="105"/>
          <w:sz w:val="23"/>
        </w:rPr>
        <w:t> </w:t>
      </w:r>
      <w:r>
        <w:rPr>
          <w:w w:val="105"/>
          <w:sz w:val="23"/>
        </w:rPr>
        <w:t>qualquer</w:t>
      </w:r>
      <w:r>
        <w:rPr>
          <w:spacing w:val="-19"/>
          <w:w w:val="105"/>
          <w:sz w:val="23"/>
        </w:rPr>
        <w:t> </w:t>
      </w:r>
      <w:r>
        <w:rPr>
          <w:w w:val="105"/>
          <w:sz w:val="23"/>
        </w:rPr>
        <w:t>natureza p:ira os SIGNA'!ÁRIOS, ressalvados os danos decorrentes da prática de ato ilícito e d disposto na CLAUSULA DE</w:t>
      </w:r>
      <w:r>
        <w:rPr>
          <w:spacing w:val="-10"/>
          <w:w w:val="105"/>
          <w:sz w:val="23"/>
        </w:rPr>
        <w:t> </w:t>
      </w:r>
      <w:r>
        <w:rPr>
          <w:w w:val="105"/>
          <w:sz w:val="23"/>
        </w:rPr>
        <w:t>SIGILO.</w:t>
        <w:tab/>
      </w:r>
      <w:r>
        <w:rPr>
          <w:i/>
          <w:w w:val="105"/>
          <w:sz w:val="25"/>
        </w:rPr>
        <w:t>1</w:t>
      </w:r>
    </w:p>
    <w:p>
      <w:pPr>
        <w:pStyle w:val="BodyText"/>
        <w:rPr>
          <w:i/>
          <w:sz w:val="28"/>
        </w:rPr>
      </w:pPr>
    </w:p>
    <w:p>
      <w:pPr>
        <w:pStyle w:val="BodyText"/>
        <w:rPr>
          <w:i/>
          <w:sz w:val="28"/>
        </w:rPr>
      </w:pPr>
    </w:p>
    <w:p>
      <w:pPr>
        <w:pStyle w:val="BodyText"/>
        <w:spacing w:before="4"/>
        <w:rPr>
          <w:i/>
          <w:sz w:val="41"/>
        </w:rPr>
      </w:pPr>
    </w:p>
    <w:p>
      <w:pPr>
        <w:spacing w:before="0"/>
        <w:ind w:left="106" w:right="0" w:firstLine="0"/>
        <w:jc w:val="left"/>
        <w:rPr>
          <w:b/>
          <w:sz w:val="23"/>
        </w:rPr>
      </w:pPr>
      <w:r>
        <w:rPr>
          <w:b/>
          <w:w w:val="105"/>
          <w:sz w:val="23"/>
        </w:rPr>
        <w:t>CLÁUSULA SEXTA- DO SIGILO</w:t>
      </w:r>
    </w:p>
    <w:p>
      <w:pPr>
        <w:spacing w:after="0"/>
        <w:jc w:val="left"/>
        <w:rPr>
          <w:sz w:val="23"/>
        </w:rPr>
        <w:sectPr>
          <w:pgSz w:w="11900" w:h="16820"/>
          <w:pgMar w:header="1038" w:footer="0" w:top="2340" w:bottom="280" w:left="1540" w:right="1280"/>
        </w:sectPr>
      </w:pPr>
    </w:p>
    <w:p>
      <w:pPr>
        <w:pStyle w:val="BodyText"/>
        <w:spacing w:before="5"/>
        <w:rPr>
          <w:b/>
          <w:sz w:val="12"/>
        </w:rPr>
      </w:pPr>
    </w:p>
    <w:p>
      <w:pPr>
        <w:spacing w:line="244" w:lineRule="auto" w:before="89"/>
        <w:ind w:left="421" w:right="154" w:firstLine="1"/>
        <w:jc w:val="both"/>
        <w:rPr>
          <w:b/>
          <w:sz w:val="25"/>
        </w:rPr>
      </w:pPr>
      <w:r>
        <w:rPr>
          <w:sz w:val="25"/>
        </w:rPr>
        <w:t>6.l.</w:t>
      </w:r>
      <w:r>
        <w:rPr>
          <w:spacing w:val="-21"/>
          <w:sz w:val="25"/>
        </w:rPr>
        <w:t> </w:t>
      </w:r>
      <w:r>
        <w:rPr>
          <w:sz w:val="25"/>
        </w:rPr>
        <w:t>Os</w:t>
      </w:r>
      <w:r>
        <w:rPr>
          <w:spacing w:val="-21"/>
          <w:sz w:val="25"/>
        </w:rPr>
        <w:t> </w:t>
      </w:r>
      <w:r>
        <w:rPr>
          <w:b/>
          <w:sz w:val="25"/>
        </w:rPr>
        <w:t>SIGNATÁRIOS</w:t>
      </w:r>
      <w:r>
        <w:rPr>
          <w:b/>
          <w:spacing w:val="-2"/>
          <w:sz w:val="25"/>
        </w:rPr>
        <w:t> </w:t>
      </w:r>
      <w:r>
        <w:rPr>
          <w:sz w:val="25"/>
        </w:rPr>
        <w:t>obrigam-se,</w:t>
      </w:r>
      <w:r>
        <w:rPr>
          <w:spacing w:val="-4"/>
          <w:sz w:val="25"/>
        </w:rPr>
        <w:t> </w:t>
      </w:r>
      <w:r>
        <w:rPr>
          <w:sz w:val="25"/>
        </w:rPr>
        <w:t>pelo</w:t>
      </w:r>
      <w:r>
        <w:rPr>
          <w:spacing w:val="-23"/>
          <w:sz w:val="25"/>
        </w:rPr>
        <w:t> </w:t>
      </w:r>
      <w:r>
        <w:rPr>
          <w:sz w:val="25"/>
        </w:rPr>
        <w:t>prazo</w:t>
      </w:r>
      <w:r>
        <w:rPr>
          <w:spacing w:val="-19"/>
          <w:sz w:val="25"/>
        </w:rPr>
        <w:t> </w:t>
      </w:r>
      <w:r>
        <w:rPr>
          <w:sz w:val="25"/>
        </w:rPr>
        <w:t>de</w:t>
      </w:r>
      <w:r>
        <w:rPr>
          <w:spacing w:val="-27"/>
          <w:sz w:val="25"/>
        </w:rPr>
        <w:t> </w:t>
      </w:r>
      <w:r>
        <w:rPr>
          <w:sz w:val="25"/>
        </w:rPr>
        <w:t>20</w:t>
      </w:r>
      <w:r>
        <w:rPr>
          <w:spacing w:val="-20"/>
          <w:sz w:val="25"/>
        </w:rPr>
        <w:t> </w:t>
      </w:r>
      <w:r>
        <w:rPr>
          <w:sz w:val="25"/>
        </w:rPr>
        <w:t>(vinte)</w:t>
      </w:r>
      <w:r>
        <w:rPr>
          <w:spacing w:val="-19"/>
          <w:sz w:val="25"/>
        </w:rPr>
        <w:t> </w:t>
      </w:r>
      <w:r>
        <w:rPr>
          <w:sz w:val="25"/>
        </w:rPr>
        <w:t>anos,</w:t>
      </w:r>
      <w:r>
        <w:rPr>
          <w:spacing w:val="-22"/>
          <w:sz w:val="25"/>
        </w:rPr>
        <w:t> </w:t>
      </w:r>
      <w:r>
        <w:rPr>
          <w:sz w:val="25"/>
        </w:rPr>
        <w:t>a</w:t>
      </w:r>
      <w:r>
        <w:rPr>
          <w:spacing w:val="-12"/>
          <w:sz w:val="25"/>
        </w:rPr>
        <w:t> </w:t>
      </w:r>
      <w:r>
        <w:rPr>
          <w:sz w:val="25"/>
        </w:rPr>
        <w:t>manter</w:t>
      </w:r>
      <w:r>
        <w:rPr>
          <w:spacing w:val="-20"/>
          <w:sz w:val="25"/>
        </w:rPr>
        <w:t> </w:t>
      </w:r>
      <w:r>
        <w:rPr>
          <w:sz w:val="25"/>
        </w:rPr>
        <w:t>sob</w:t>
      </w:r>
      <w:r>
        <w:rPr>
          <w:spacing w:val="-26"/>
          <w:sz w:val="25"/>
        </w:rPr>
        <w:t> </w:t>
      </w:r>
      <w:r>
        <w:rPr>
          <w:sz w:val="25"/>
        </w:rPr>
        <w:t>sigilo </w:t>
      </w:r>
      <w:r>
        <w:rPr>
          <w:sz w:val="24"/>
        </w:rPr>
        <w:t>todas</w:t>
      </w:r>
      <w:r>
        <w:rPr>
          <w:spacing w:val="-13"/>
          <w:sz w:val="24"/>
        </w:rPr>
        <w:t> </w:t>
      </w:r>
      <w:r>
        <w:rPr>
          <w:sz w:val="24"/>
        </w:rPr>
        <w:t>as</w:t>
      </w:r>
      <w:r>
        <w:rPr>
          <w:spacing w:val="-16"/>
          <w:sz w:val="24"/>
        </w:rPr>
        <w:t> </w:t>
      </w:r>
      <w:r>
        <w:rPr>
          <w:sz w:val="24"/>
        </w:rPr>
        <w:t>infonnações</w:t>
      </w:r>
      <w:r>
        <w:rPr>
          <w:spacing w:val="-3"/>
          <w:sz w:val="24"/>
        </w:rPr>
        <w:t> </w:t>
      </w:r>
      <w:r>
        <w:rPr>
          <w:sz w:val="24"/>
        </w:rPr>
        <w:t>ou</w:t>
      </w:r>
      <w:r>
        <w:rPr>
          <w:spacing w:val="-8"/>
          <w:sz w:val="24"/>
        </w:rPr>
        <w:t> </w:t>
      </w:r>
      <w:r>
        <w:rPr>
          <w:sz w:val="24"/>
        </w:rPr>
        <w:t>dados</w:t>
      </w:r>
      <w:r>
        <w:rPr>
          <w:spacing w:val="-8"/>
          <w:sz w:val="24"/>
        </w:rPr>
        <w:t> </w:t>
      </w:r>
      <w:r>
        <w:rPr>
          <w:sz w:val="24"/>
        </w:rPr>
        <w:t>confidenciais</w:t>
      </w:r>
      <w:r>
        <w:rPr>
          <w:spacing w:val="12"/>
          <w:sz w:val="24"/>
        </w:rPr>
        <w:t> </w:t>
      </w:r>
      <w:r>
        <w:rPr>
          <w:sz w:val="24"/>
        </w:rPr>
        <w:t>que</w:t>
      </w:r>
      <w:r>
        <w:rPr>
          <w:spacing w:val="-11"/>
          <w:sz w:val="24"/>
        </w:rPr>
        <w:t> </w:t>
      </w:r>
      <w:r>
        <w:rPr>
          <w:sz w:val="24"/>
        </w:rPr>
        <w:t>lhe</w:t>
      </w:r>
      <w:r>
        <w:rPr>
          <w:spacing w:val="-13"/>
          <w:sz w:val="24"/>
        </w:rPr>
        <w:t> </w:t>
      </w:r>
      <w:r>
        <w:rPr>
          <w:sz w:val="24"/>
        </w:rPr>
        <w:t>forem</w:t>
      </w:r>
      <w:r>
        <w:rPr>
          <w:spacing w:val="-4"/>
          <w:sz w:val="24"/>
        </w:rPr>
        <w:t> </w:t>
      </w:r>
      <w:r>
        <w:rPr>
          <w:sz w:val="24"/>
        </w:rPr>
        <w:t>transmitidos</w:t>
      </w:r>
      <w:r>
        <w:rPr>
          <w:spacing w:val="-3"/>
          <w:sz w:val="24"/>
        </w:rPr>
        <w:t> </w:t>
      </w:r>
      <w:r>
        <w:rPr>
          <w:sz w:val="24"/>
        </w:rPr>
        <w:t>ou</w:t>
      </w:r>
      <w:r>
        <w:rPr>
          <w:spacing w:val="-18"/>
          <w:sz w:val="24"/>
        </w:rPr>
        <w:t> </w:t>
      </w:r>
      <w:r>
        <w:rPr>
          <w:sz w:val="24"/>
        </w:rPr>
        <w:t>a</w:t>
      </w:r>
      <w:r>
        <w:rPr>
          <w:spacing w:val="3"/>
          <w:sz w:val="24"/>
        </w:rPr>
        <w:t> </w:t>
      </w:r>
      <w:r>
        <w:rPr>
          <w:sz w:val="24"/>
        </w:rPr>
        <w:t>que</w:t>
      </w:r>
      <w:r>
        <w:rPr>
          <w:spacing w:val="-25"/>
          <w:sz w:val="24"/>
        </w:rPr>
        <w:t> </w:t>
      </w:r>
      <w:r>
        <w:rPr>
          <w:sz w:val="24"/>
        </w:rPr>
        <w:t>tiverem </w:t>
      </w:r>
      <w:r>
        <w:rPr>
          <w:sz w:val="25"/>
        </w:rPr>
        <w:t>acesso em razão deste</w:t>
      </w:r>
      <w:r>
        <w:rPr>
          <w:spacing w:val="-29"/>
          <w:sz w:val="25"/>
        </w:rPr>
        <w:t> </w:t>
      </w:r>
      <w:r>
        <w:rPr>
          <w:b/>
          <w:sz w:val="25"/>
        </w:rPr>
        <w:t>PROTOCOLO.</w:t>
      </w:r>
    </w:p>
    <w:p>
      <w:pPr>
        <w:pStyle w:val="BodyText"/>
        <w:rPr>
          <w:b/>
        </w:rPr>
      </w:pPr>
    </w:p>
    <w:p>
      <w:pPr>
        <w:pStyle w:val="ListParagraph"/>
        <w:numPr>
          <w:ilvl w:val="1"/>
          <w:numId w:val="6"/>
        </w:numPr>
        <w:tabs>
          <w:tab w:pos="920" w:val="left" w:leader="none"/>
        </w:tabs>
        <w:spacing w:line="244" w:lineRule="auto" w:before="0" w:after="0"/>
        <w:ind w:left="415" w:right="162" w:firstLine="8"/>
        <w:jc w:val="both"/>
        <w:rPr>
          <w:sz w:val="24"/>
        </w:rPr>
      </w:pPr>
      <w:r>
        <w:rPr>
          <w:sz w:val="24"/>
        </w:rPr>
        <w:t>São consideradas confidenciais as infonnações ou dados armazenados a que quaisquer</w:t>
      </w:r>
      <w:r>
        <w:rPr>
          <w:spacing w:val="-11"/>
          <w:sz w:val="24"/>
        </w:rPr>
        <w:t> </w:t>
      </w:r>
      <w:r>
        <w:rPr>
          <w:sz w:val="24"/>
        </w:rPr>
        <w:t>dos</w:t>
      </w:r>
      <w:r>
        <w:rPr>
          <w:spacing w:val="-28"/>
          <w:sz w:val="24"/>
        </w:rPr>
        <w:t> </w:t>
      </w:r>
      <w:r>
        <w:rPr>
          <w:sz w:val="24"/>
        </w:rPr>
        <w:t>SIGNATÁRIOS</w:t>
      </w:r>
      <w:r>
        <w:rPr>
          <w:spacing w:val="1"/>
          <w:sz w:val="24"/>
        </w:rPr>
        <w:t> </w:t>
      </w:r>
      <w:r>
        <w:rPr>
          <w:sz w:val="24"/>
        </w:rPr>
        <w:t>tenha</w:t>
      </w:r>
      <w:r>
        <w:rPr>
          <w:spacing w:val="-16"/>
          <w:sz w:val="24"/>
        </w:rPr>
        <w:t> </w:t>
      </w:r>
      <w:r>
        <w:rPr>
          <w:sz w:val="24"/>
        </w:rPr>
        <w:t>acesso,</w:t>
      </w:r>
      <w:r>
        <w:rPr>
          <w:spacing w:val="-3"/>
          <w:sz w:val="24"/>
        </w:rPr>
        <w:t> </w:t>
      </w:r>
      <w:r>
        <w:rPr>
          <w:sz w:val="24"/>
        </w:rPr>
        <w:t>e,</w:t>
      </w:r>
      <w:r>
        <w:rPr>
          <w:spacing w:val="-22"/>
          <w:sz w:val="24"/>
        </w:rPr>
        <w:t> </w:t>
      </w:r>
      <w:r>
        <w:rPr>
          <w:sz w:val="24"/>
        </w:rPr>
        <w:t>também,</w:t>
      </w:r>
      <w:r>
        <w:rPr>
          <w:spacing w:val="-12"/>
          <w:sz w:val="24"/>
        </w:rPr>
        <w:t> </w:t>
      </w:r>
      <w:r>
        <w:rPr>
          <w:sz w:val="24"/>
        </w:rPr>
        <w:t>aqueles</w:t>
      </w:r>
      <w:r>
        <w:rPr>
          <w:spacing w:val="-3"/>
          <w:sz w:val="24"/>
        </w:rPr>
        <w:t> </w:t>
      </w:r>
      <w:r>
        <w:rPr>
          <w:sz w:val="24"/>
        </w:rPr>
        <w:t>transmitidos</w:t>
      </w:r>
      <w:r>
        <w:rPr>
          <w:spacing w:val="-6"/>
          <w:sz w:val="24"/>
        </w:rPr>
        <w:t> </w:t>
      </w:r>
      <w:r>
        <w:rPr>
          <w:sz w:val="24"/>
        </w:rPr>
        <w:t>oralmente, por escrito ou eletronicamente, em razão da execução do objeto deste PROTOCOLO, independentemente de expressa menção a sua confidencialidade ("Infonnações Confidenciais").</w:t>
      </w:r>
    </w:p>
    <w:p>
      <w:pPr>
        <w:pStyle w:val="BodyText"/>
        <w:rPr>
          <w:sz w:val="23"/>
        </w:rPr>
      </w:pPr>
    </w:p>
    <w:p>
      <w:pPr>
        <w:pStyle w:val="ListParagraph"/>
        <w:numPr>
          <w:ilvl w:val="1"/>
          <w:numId w:val="6"/>
        </w:numPr>
        <w:tabs>
          <w:tab w:pos="830" w:val="left" w:leader="none"/>
        </w:tabs>
        <w:spacing w:line="242" w:lineRule="auto" w:before="0" w:after="0"/>
        <w:ind w:left="402" w:right="158" w:firstLine="1"/>
        <w:jc w:val="both"/>
        <w:rPr>
          <w:b/>
          <w:sz w:val="25"/>
        </w:rPr>
      </w:pPr>
      <w:r>
        <w:rPr>
          <w:sz w:val="24"/>
        </w:rPr>
        <w:t>O prazo previsto no primeiro item desta Cláusula não se aplica às informações e aos dados relativos ao segredo de negócio </w:t>
      </w:r>
      <w:r>
        <w:rPr>
          <w:rFonts w:ascii="Arial" w:hAnsi="Arial"/>
          <w:i/>
          <w:sz w:val="21"/>
        </w:rPr>
        <w:t>(know how, frade secret), </w:t>
      </w:r>
      <w:r>
        <w:rPr>
          <w:rFonts w:ascii="Arial" w:hAnsi="Arial"/>
          <w:sz w:val="21"/>
        </w:rPr>
        <w:t>à </w:t>
      </w:r>
      <w:r>
        <w:rPr>
          <w:sz w:val="24"/>
        </w:rPr>
        <w:t>estratégia comercial e a tudo que represente diferencial competitivo para a </w:t>
      </w:r>
      <w:r>
        <w:rPr>
          <w:sz w:val="23"/>
        </w:rPr>
        <w:t>PETROBRAS, </w:t>
      </w:r>
      <w:r>
        <w:rPr>
          <w:sz w:val="24"/>
        </w:rPr>
        <w:t>que deverão ser mantidos sob sigilo pelo ESTADO, por prazo indeterminado, salvo autorização expressa </w:t>
      </w:r>
      <w:r>
        <w:rPr>
          <w:sz w:val="25"/>
        </w:rPr>
        <w:t>da</w:t>
      </w:r>
      <w:r>
        <w:rPr>
          <w:spacing w:val="-17"/>
          <w:sz w:val="25"/>
        </w:rPr>
        <w:t> </w:t>
      </w:r>
      <w:r>
        <w:rPr>
          <w:b/>
          <w:sz w:val="25"/>
        </w:rPr>
        <w:t>PETROBRAS.</w:t>
      </w:r>
    </w:p>
    <w:p>
      <w:pPr>
        <w:pStyle w:val="ListParagraph"/>
        <w:numPr>
          <w:ilvl w:val="1"/>
          <w:numId w:val="6"/>
        </w:numPr>
        <w:tabs>
          <w:tab w:pos="878" w:val="left" w:leader="none"/>
        </w:tabs>
        <w:spacing w:line="259" w:lineRule="auto" w:before="248" w:after="0"/>
        <w:ind w:left="386" w:right="184" w:firstLine="17"/>
        <w:jc w:val="both"/>
        <w:rPr>
          <w:sz w:val="24"/>
        </w:rPr>
      </w:pPr>
      <w:r>
        <w:rPr>
          <w:sz w:val="24"/>
        </w:rPr>
        <w:t>Os </w:t>
      </w:r>
      <w:r>
        <w:rPr>
          <w:sz w:val="23"/>
        </w:rPr>
        <w:t>SIGNATÁRIOS, </w:t>
      </w:r>
      <w:r>
        <w:rPr>
          <w:sz w:val="24"/>
        </w:rPr>
        <w:t>para fins de sigilo, obrigam-se por seus administradores, empregados/ funcionários, prepostos, a qualquer título, sucessores e</w:t>
      </w:r>
      <w:r>
        <w:rPr>
          <w:spacing w:val="-3"/>
          <w:sz w:val="24"/>
        </w:rPr>
        <w:t> </w:t>
      </w:r>
      <w:r>
        <w:rPr>
          <w:sz w:val="24"/>
        </w:rPr>
        <w:t>comissários.</w:t>
      </w:r>
    </w:p>
    <w:p>
      <w:pPr>
        <w:pStyle w:val="BodyText"/>
        <w:spacing w:before="8"/>
        <w:rPr>
          <w:sz w:val="21"/>
        </w:rPr>
      </w:pPr>
    </w:p>
    <w:p>
      <w:pPr>
        <w:pStyle w:val="ListParagraph"/>
        <w:numPr>
          <w:ilvl w:val="1"/>
          <w:numId w:val="6"/>
        </w:numPr>
        <w:tabs>
          <w:tab w:pos="801" w:val="left" w:leader="none"/>
        </w:tabs>
        <w:spacing w:line="242" w:lineRule="auto" w:before="0" w:after="0"/>
        <w:ind w:left="383" w:right="194" w:firstLine="1"/>
        <w:jc w:val="both"/>
        <w:rPr>
          <w:sz w:val="24"/>
        </w:rPr>
      </w:pPr>
      <w:r>
        <w:rPr>
          <w:sz w:val="24"/>
        </w:rPr>
        <w:t>Quaisquer informações obtidas pelos </w:t>
      </w:r>
      <w:r>
        <w:rPr>
          <w:sz w:val="23"/>
        </w:rPr>
        <w:t>SIGNATÁRIOS </w:t>
      </w:r>
      <w:r>
        <w:rPr>
          <w:sz w:val="24"/>
        </w:rPr>
        <w:t>durante a execução do objeto </w:t>
      </w:r>
      <w:r>
        <w:rPr>
          <w:sz w:val="25"/>
        </w:rPr>
        <w:t>deste</w:t>
      </w:r>
      <w:r>
        <w:rPr>
          <w:spacing w:val="-17"/>
          <w:sz w:val="25"/>
        </w:rPr>
        <w:t> </w:t>
      </w:r>
      <w:r>
        <w:rPr>
          <w:b/>
          <w:sz w:val="25"/>
        </w:rPr>
        <w:t>PROTOCOLO,</w:t>
      </w:r>
      <w:r>
        <w:rPr>
          <w:b/>
          <w:spacing w:val="-2"/>
          <w:sz w:val="25"/>
        </w:rPr>
        <w:t> </w:t>
      </w:r>
      <w:r>
        <w:rPr>
          <w:sz w:val="25"/>
        </w:rPr>
        <w:t>nas</w:t>
      </w:r>
      <w:r>
        <w:rPr>
          <w:spacing w:val="-21"/>
          <w:sz w:val="25"/>
        </w:rPr>
        <w:t> </w:t>
      </w:r>
      <w:r>
        <w:rPr>
          <w:sz w:val="25"/>
        </w:rPr>
        <w:t>dependências</w:t>
      </w:r>
      <w:r>
        <w:rPr>
          <w:spacing w:val="-12"/>
          <w:sz w:val="25"/>
        </w:rPr>
        <w:t> </w:t>
      </w:r>
      <w:r>
        <w:rPr>
          <w:sz w:val="25"/>
        </w:rPr>
        <w:t>do</w:t>
      </w:r>
      <w:r>
        <w:rPr>
          <w:spacing w:val="-28"/>
          <w:sz w:val="25"/>
        </w:rPr>
        <w:t> </w:t>
      </w:r>
      <w:r>
        <w:rPr>
          <w:sz w:val="25"/>
        </w:rPr>
        <w:t>outro</w:t>
      </w:r>
      <w:r>
        <w:rPr>
          <w:spacing w:val="-17"/>
          <w:sz w:val="25"/>
        </w:rPr>
        <w:t> </w:t>
      </w:r>
      <w:r>
        <w:rPr>
          <w:b/>
          <w:sz w:val="25"/>
        </w:rPr>
        <w:t>SIGNATÁRIO</w:t>
      </w:r>
      <w:r>
        <w:rPr>
          <w:b/>
          <w:spacing w:val="-15"/>
          <w:sz w:val="25"/>
        </w:rPr>
        <w:t> </w:t>
      </w:r>
      <w:r>
        <w:rPr>
          <w:sz w:val="25"/>
        </w:rPr>
        <w:t>ou</w:t>
      </w:r>
      <w:r>
        <w:rPr>
          <w:spacing w:val="-24"/>
          <w:sz w:val="25"/>
        </w:rPr>
        <w:t> </w:t>
      </w:r>
      <w:r>
        <w:rPr>
          <w:sz w:val="25"/>
        </w:rPr>
        <w:t>dela</w:t>
      </w:r>
      <w:r>
        <w:rPr>
          <w:spacing w:val="-21"/>
          <w:sz w:val="25"/>
        </w:rPr>
        <w:t> </w:t>
      </w:r>
      <w:r>
        <w:rPr>
          <w:sz w:val="25"/>
        </w:rPr>
        <w:t>originárias, </w:t>
      </w:r>
      <w:r>
        <w:rPr>
          <w:sz w:val="24"/>
        </w:rPr>
        <w:t>ainda</w:t>
      </w:r>
      <w:r>
        <w:rPr>
          <w:spacing w:val="-20"/>
          <w:sz w:val="24"/>
        </w:rPr>
        <w:t> </w:t>
      </w:r>
      <w:r>
        <w:rPr>
          <w:sz w:val="24"/>
        </w:rPr>
        <w:t>que</w:t>
      </w:r>
      <w:r>
        <w:rPr>
          <w:spacing w:val="-17"/>
          <w:sz w:val="24"/>
        </w:rPr>
        <w:t> </w:t>
      </w:r>
      <w:r>
        <w:rPr>
          <w:sz w:val="24"/>
        </w:rPr>
        <w:t>indiretamente</w:t>
      </w:r>
      <w:r>
        <w:rPr>
          <w:spacing w:val="1"/>
          <w:sz w:val="24"/>
        </w:rPr>
        <w:t> </w:t>
      </w:r>
      <w:r>
        <w:rPr>
          <w:sz w:val="24"/>
        </w:rPr>
        <w:t>envolvidas</w:t>
      </w:r>
      <w:r>
        <w:rPr>
          <w:spacing w:val="-12"/>
          <w:sz w:val="24"/>
        </w:rPr>
        <w:t> </w:t>
      </w:r>
      <w:r>
        <w:rPr>
          <w:sz w:val="24"/>
        </w:rPr>
        <w:t>com</w:t>
      </w:r>
      <w:r>
        <w:rPr>
          <w:spacing w:val="-19"/>
          <w:sz w:val="24"/>
        </w:rPr>
        <w:t> </w:t>
      </w:r>
      <w:r>
        <w:rPr>
          <w:sz w:val="24"/>
        </w:rPr>
        <w:t>a</w:t>
      </w:r>
      <w:r>
        <w:rPr>
          <w:spacing w:val="-16"/>
          <w:sz w:val="24"/>
        </w:rPr>
        <w:t> </w:t>
      </w:r>
      <w:r>
        <w:rPr>
          <w:sz w:val="24"/>
        </w:rPr>
        <w:t>mencionada</w:t>
      </w:r>
      <w:r>
        <w:rPr>
          <w:spacing w:val="-2"/>
          <w:sz w:val="24"/>
        </w:rPr>
        <w:t> </w:t>
      </w:r>
      <w:r>
        <w:rPr>
          <w:sz w:val="24"/>
        </w:rPr>
        <w:t>execução,</w:t>
      </w:r>
      <w:r>
        <w:rPr>
          <w:spacing w:val="-19"/>
          <w:sz w:val="24"/>
        </w:rPr>
        <w:t> </w:t>
      </w:r>
      <w:r>
        <w:rPr>
          <w:sz w:val="24"/>
        </w:rPr>
        <w:t>devem</w:t>
      </w:r>
      <w:r>
        <w:rPr>
          <w:spacing w:val="-20"/>
          <w:sz w:val="24"/>
        </w:rPr>
        <w:t> </w:t>
      </w:r>
      <w:r>
        <w:rPr>
          <w:sz w:val="24"/>
        </w:rPr>
        <w:t>ser</w:t>
      </w:r>
      <w:r>
        <w:rPr>
          <w:spacing w:val="-25"/>
          <w:sz w:val="24"/>
        </w:rPr>
        <w:t> </w:t>
      </w:r>
      <w:r>
        <w:rPr>
          <w:sz w:val="24"/>
        </w:rPr>
        <w:t>mantidas</w:t>
      </w:r>
      <w:r>
        <w:rPr>
          <w:spacing w:val="-11"/>
          <w:sz w:val="24"/>
        </w:rPr>
        <w:t> </w:t>
      </w:r>
      <w:r>
        <w:rPr>
          <w:sz w:val="24"/>
        </w:rPr>
        <w:t>em sigilo nos termos e prazos desta</w:t>
      </w:r>
      <w:r>
        <w:rPr>
          <w:spacing w:val="-26"/>
          <w:sz w:val="24"/>
        </w:rPr>
        <w:t> </w:t>
      </w:r>
      <w:r>
        <w:rPr>
          <w:sz w:val="24"/>
        </w:rPr>
        <w:t>Cláusula.</w:t>
      </w:r>
    </w:p>
    <w:p>
      <w:pPr>
        <w:pStyle w:val="BodyText"/>
        <w:spacing w:before="1"/>
      </w:pPr>
    </w:p>
    <w:p>
      <w:pPr>
        <w:pStyle w:val="ListParagraph"/>
        <w:numPr>
          <w:ilvl w:val="1"/>
          <w:numId w:val="6"/>
        </w:numPr>
        <w:tabs>
          <w:tab w:pos="801" w:val="left" w:leader="none"/>
        </w:tabs>
        <w:spacing w:line="240" w:lineRule="auto" w:before="0" w:after="0"/>
        <w:ind w:left="800" w:right="0" w:hanging="426"/>
        <w:jc w:val="both"/>
        <w:rPr>
          <w:sz w:val="24"/>
        </w:rPr>
      </w:pPr>
      <w:r>
        <w:rPr>
          <w:sz w:val="24"/>
        </w:rPr>
        <w:t>O descumprimento da obrigação de sigilo importará</w:t>
      </w:r>
      <w:r>
        <w:rPr>
          <w:spacing w:val="-30"/>
          <w:sz w:val="24"/>
        </w:rPr>
        <w:t> </w:t>
      </w:r>
      <w:r>
        <w:rPr>
          <w:sz w:val="24"/>
        </w:rPr>
        <w:t>em:</w:t>
      </w:r>
    </w:p>
    <w:p>
      <w:pPr>
        <w:pStyle w:val="BodyText"/>
        <w:rPr>
          <w:sz w:val="22"/>
        </w:rPr>
      </w:pPr>
    </w:p>
    <w:p>
      <w:pPr>
        <w:pStyle w:val="ListParagraph"/>
        <w:numPr>
          <w:ilvl w:val="2"/>
          <w:numId w:val="6"/>
        </w:numPr>
        <w:tabs>
          <w:tab w:pos="1321" w:val="left" w:leader="none"/>
        </w:tabs>
        <w:spacing w:line="240" w:lineRule="auto" w:before="0" w:after="0"/>
        <w:ind w:left="1320" w:right="0" w:hanging="242"/>
        <w:jc w:val="left"/>
        <w:rPr>
          <w:sz w:val="24"/>
        </w:rPr>
      </w:pPr>
      <w:r>
        <w:rPr>
          <w:w w:val="110"/>
          <w:sz w:val="24"/>
        </w:rPr>
        <w:t>extinção</w:t>
      </w:r>
      <w:r>
        <w:rPr>
          <w:spacing w:val="-9"/>
          <w:w w:val="110"/>
          <w:sz w:val="24"/>
        </w:rPr>
        <w:t> </w:t>
      </w:r>
      <w:r>
        <w:rPr>
          <w:w w:val="110"/>
          <w:sz w:val="24"/>
        </w:rPr>
        <w:t>do</w:t>
      </w:r>
      <w:r>
        <w:rPr>
          <w:spacing w:val="-20"/>
          <w:w w:val="110"/>
          <w:sz w:val="24"/>
        </w:rPr>
        <w:t> </w:t>
      </w:r>
      <w:r>
        <w:rPr>
          <w:w w:val="110"/>
          <w:sz w:val="23"/>
        </w:rPr>
        <w:t>PROTOCOLO,</w:t>
      </w:r>
      <w:r>
        <w:rPr>
          <w:spacing w:val="3"/>
          <w:w w:val="110"/>
          <w:sz w:val="23"/>
        </w:rPr>
        <w:t> </w:t>
      </w:r>
      <w:r>
        <w:rPr>
          <w:w w:val="110"/>
          <w:sz w:val="24"/>
        </w:rPr>
        <w:t>se</w:t>
      </w:r>
      <w:r>
        <w:rPr>
          <w:spacing w:val="-25"/>
          <w:w w:val="110"/>
          <w:sz w:val="24"/>
        </w:rPr>
        <w:t> </w:t>
      </w:r>
      <w:r>
        <w:rPr>
          <w:w w:val="110"/>
          <w:sz w:val="24"/>
        </w:rPr>
        <w:t>ainda</w:t>
      </w:r>
      <w:r>
        <w:rPr>
          <w:spacing w:val="-7"/>
          <w:w w:val="110"/>
          <w:sz w:val="24"/>
        </w:rPr>
        <w:t> </w:t>
      </w:r>
      <w:r>
        <w:rPr>
          <w:w w:val="110"/>
          <w:sz w:val="24"/>
        </w:rPr>
        <w:t>vigente;</w:t>
      </w:r>
    </w:p>
    <w:p>
      <w:pPr>
        <w:pStyle w:val="BodyText"/>
        <w:spacing w:before="1"/>
        <w:rPr>
          <w:sz w:val="26"/>
        </w:rPr>
      </w:pPr>
    </w:p>
    <w:p>
      <w:pPr>
        <w:pStyle w:val="ListParagraph"/>
        <w:numPr>
          <w:ilvl w:val="2"/>
          <w:numId w:val="6"/>
        </w:numPr>
        <w:tabs>
          <w:tab w:pos="1376" w:val="left" w:leader="none"/>
        </w:tabs>
        <w:spacing w:line="273" w:lineRule="exact" w:before="1" w:after="0"/>
        <w:ind w:left="1375" w:right="0" w:hanging="297"/>
        <w:jc w:val="left"/>
        <w:rPr>
          <w:sz w:val="24"/>
        </w:rPr>
      </w:pPr>
      <w:r>
        <w:rPr>
          <w:sz w:val="24"/>
        </w:rPr>
        <w:t>responsabilidade por perdas e danos, que venha a causar o</w:t>
      </w:r>
      <w:r>
        <w:rPr>
          <w:spacing w:val="4"/>
          <w:sz w:val="24"/>
        </w:rPr>
        <w:t> </w:t>
      </w:r>
      <w:r>
        <w:rPr>
          <w:sz w:val="23"/>
        </w:rPr>
        <w:t>SIGNATÁRIO</w:t>
      </w:r>
    </w:p>
    <w:p>
      <w:pPr>
        <w:pStyle w:val="BodyText"/>
        <w:spacing w:line="273" w:lineRule="exact"/>
        <w:ind w:left="1071"/>
      </w:pPr>
      <w:r>
        <w:rPr/>
        <w:t>infratora </w:t>
      </w:r>
      <w:r>
        <w:rPr>
          <w:rFonts w:ascii="Arial" w:hAnsi="Arial"/>
          <w:sz w:val="22"/>
        </w:rPr>
        <w:t>à </w:t>
      </w:r>
      <w:r>
        <w:rPr/>
        <w:t>outra, inclusive no que concerne a lucros cessantes;</w:t>
      </w:r>
    </w:p>
    <w:p>
      <w:pPr>
        <w:pStyle w:val="BodyText"/>
        <w:spacing w:before="3"/>
        <w:rPr>
          <w:sz w:val="25"/>
        </w:rPr>
      </w:pPr>
    </w:p>
    <w:p>
      <w:pPr>
        <w:pStyle w:val="ListParagraph"/>
        <w:numPr>
          <w:ilvl w:val="2"/>
          <w:numId w:val="6"/>
        </w:numPr>
        <w:tabs>
          <w:tab w:pos="1311" w:val="left" w:leader="none"/>
        </w:tabs>
        <w:spacing w:line="278" w:lineRule="exact" w:before="0" w:after="0"/>
        <w:ind w:left="1310" w:right="0" w:hanging="251"/>
        <w:jc w:val="left"/>
        <w:rPr>
          <w:sz w:val="25"/>
        </w:rPr>
      </w:pPr>
      <w:r>
        <w:rPr>
          <w:sz w:val="25"/>
        </w:rPr>
        <w:t>adoção</w:t>
      </w:r>
      <w:r>
        <w:rPr>
          <w:spacing w:val="-24"/>
          <w:sz w:val="25"/>
        </w:rPr>
        <w:t> </w:t>
      </w:r>
      <w:r>
        <w:rPr>
          <w:sz w:val="25"/>
        </w:rPr>
        <w:t>das</w:t>
      </w:r>
      <w:r>
        <w:rPr>
          <w:spacing w:val="-28"/>
          <w:sz w:val="25"/>
        </w:rPr>
        <w:t> </w:t>
      </w:r>
      <w:r>
        <w:rPr>
          <w:sz w:val="25"/>
        </w:rPr>
        <w:t>medidas</w:t>
      </w:r>
      <w:r>
        <w:rPr>
          <w:spacing w:val="-25"/>
          <w:sz w:val="25"/>
        </w:rPr>
        <w:t> </w:t>
      </w:r>
      <w:r>
        <w:rPr>
          <w:sz w:val="25"/>
        </w:rPr>
        <w:t>judiciais</w:t>
      </w:r>
      <w:r>
        <w:rPr>
          <w:spacing w:val="-28"/>
          <w:sz w:val="25"/>
        </w:rPr>
        <w:t> </w:t>
      </w:r>
      <w:r>
        <w:rPr>
          <w:sz w:val="25"/>
        </w:rPr>
        <w:t>cabíveis</w:t>
      </w:r>
      <w:r>
        <w:rPr>
          <w:spacing w:val="-17"/>
          <w:sz w:val="25"/>
        </w:rPr>
        <w:t> </w:t>
      </w:r>
      <w:r>
        <w:rPr>
          <w:sz w:val="25"/>
        </w:rPr>
        <w:t>por</w:t>
      </w:r>
      <w:r>
        <w:rPr>
          <w:spacing w:val="-26"/>
          <w:sz w:val="25"/>
        </w:rPr>
        <w:t> </w:t>
      </w:r>
      <w:r>
        <w:rPr>
          <w:sz w:val="25"/>
        </w:rPr>
        <w:t>força</w:t>
      </w:r>
      <w:r>
        <w:rPr>
          <w:spacing w:val="-22"/>
          <w:sz w:val="25"/>
        </w:rPr>
        <w:t> </w:t>
      </w:r>
      <w:r>
        <w:rPr>
          <w:sz w:val="25"/>
        </w:rPr>
        <w:t>da</w:t>
      </w:r>
      <w:r>
        <w:rPr>
          <w:spacing w:val="-31"/>
          <w:sz w:val="25"/>
        </w:rPr>
        <w:t> </w:t>
      </w:r>
      <w:r>
        <w:rPr>
          <w:sz w:val="25"/>
        </w:rPr>
        <w:t>Lei</w:t>
      </w:r>
      <w:r>
        <w:rPr>
          <w:spacing w:val="-24"/>
          <w:sz w:val="25"/>
        </w:rPr>
        <w:t> </w:t>
      </w:r>
      <w:r>
        <w:rPr>
          <w:sz w:val="25"/>
        </w:rPr>
        <w:t>nº</w:t>
      </w:r>
      <w:r>
        <w:rPr>
          <w:spacing w:val="-31"/>
          <w:sz w:val="25"/>
        </w:rPr>
        <w:t> </w:t>
      </w:r>
      <w:r>
        <w:rPr>
          <w:sz w:val="25"/>
        </w:rPr>
        <w:t>9.279/96</w:t>
      </w:r>
      <w:r>
        <w:rPr>
          <w:spacing w:val="-20"/>
          <w:sz w:val="25"/>
        </w:rPr>
        <w:t> </w:t>
      </w:r>
      <w:r>
        <w:rPr>
          <w:sz w:val="25"/>
        </w:rPr>
        <w:t>e</w:t>
      </w:r>
      <w:r>
        <w:rPr>
          <w:spacing w:val="-41"/>
          <w:sz w:val="25"/>
        </w:rPr>
        <w:t> </w:t>
      </w:r>
      <w:r>
        <w:rPr>
          <w:sz w:val="25"/>
        </w:rPr>
        <w:t>legislação</w:t>
      </w:r>
    </w:p>
    <w:p>
      <w:pPr>
        <w:pStyle w:val="BodyText"/>
        <w:spacing w:line="267" w:lineRule="exact"/>
        <w:ind w:left="1070"/>
      </w:pPr>
      <w:r>
        <w:rPr/>
        <w:t>aplicável.</w:t>
      </w:r>
    </w:p>
    <w:p>
      <w:pPr>
        <w:pStyle w:val="BodyText"/>
        <w:spacing w:before="4"/>
        <w:rPr>
          <w:sz w:val="25"/>
        </w:rPr>
      </w:pPr>
    </w:p>
    <w:p>
      <w:pPr>
        <w:pStyle w:val="ListParagraph"/>
        <w:numPr>
          <w:ilvl w:val="1"/>
          <w:numId w:val="6"/>
        </w:numPr>
        <w:tabs>
          <w:tab w:pos="775" w:val="left" w:leader="none"/>
        </w:tabs>
        <w:spacing w:line="242" w:lineRule="auto" w:before="0" w:after="0"/>
        <w:ind w:left="354" w:right="240" w:firstLine="0"/>
        <w:jc w:val="both"/>
        <w:rPr>
          <w:sz w:val="24"/>
        </w:rPr>
      </w:pPr>
      <w:r>
        <w:rPr>
          <w:sz w:val="24"/>
        </w:rPr>
        <w:t>Só</w:t>
      </w:r>
      <w:r>
        <w:rPr>
          <w:spacing w:val="-18"/>
          <w:sz w:val="24"/>
        </w:rPr>
        <w:t> </w:t>
      </w:r>
      <w:r>
        <w:rPr>
          <w:sz w:val="24"/>
        </w:rPr>
        <w:t>serão</w:t>
      </w:r>
      <w:r>
        <w:rPr>
          <w:spacing w:val="-10"/>
          <w:sz w:val="24"/>
        </w:rPr>
        <w:t> </w:t>
      </w:r>
      <w:r>
        <w:rPr>
          <w:sz w:val="24"/>
        </w:rPr>
        <w:t>legítimos</w:t>
      </w:r>
      <w:r>
        <w:rPr>
          <w:spacing w:val="-11"/>
          <w:sz w:val="24"/>
        </w:rPr>
        <w:t> </w:t>
      </w:r>
      <w:r>
        <w:rPr>
          <w:sz w:val="24"/>
        </w:rPr>
        <w:t>como motivos</w:t>
      </w:r>
      <w:r>
        <w:rPr>
          <w:spacing w:val="-4"/>
          <w:sz w:val="24"/>
        </w:rPr>
        <w:t> </w:t>
      </w:r>
      <w:r>
        <w:rPr>
          <w:sz w:val="24"/>
        </w:rPr>
        <w:t>de</w:t>
      </w:r>
      <w:r>
        <w:rPr>
          <w:spacing w:val="-15"/>
          <w:sz w:val="24"/>
        </w:rPr>
        <w:t> </w:t>
      </w:r>
      <w:r>
        <w:rPr>
          <w:sz w:val="24"/>
        </w:rPr>
        <w:t>exceção</w:t>
      </w:r>
      <w:r>
        <w:rPr>
          <w:spacing w:val="1"/>
          <w:sz w:val="24"/>
        </w:rPr>
        <w:t> </w:t>
      </w:r>
      <w:r>
        <w:rPr>
          <w:sz w:val="24"/>
        </w:rPr>
        <w:t>à</w:t>
      </w:r>
      <w:r>
        <w:rPr>
          <w:spacing w:val="-1"/>
          <w:sz w:val="24"/>
        </w:rPr>
        <w:t> </w:t>
      </w:r>
      <w:r>
        <w:rPr>
          <w:sz w:val="24"/>
        </w:rPr>
        <w:t>obrigatoriedade</w:t>
      </w:r>
      <w:r>
        <w:rPr>
          <w:spacing w:val="-25"/>
          <w:sz w:val="24"/>
        </w:rPr>
        <w:t> </w:t>
      </w:r>
      <w:r>
        <w:rPr>
          <w:sz w:val="24"/>
        </w:rPr>
        <w:t>de</w:t>
      </w:r>
      <w:r>
        <w:rPr>
          <w:spacing w:val="-16"/>
          <w:sz w:val="24"/>
        </w:rPr>
        <w:t> </w:t>
      </w:r>
      <w:r>
        <w:rPr>
          <w:sz w:val="24"/>
        </w:rPr>
        <w:t>sigilo</w:t>
      </w:r>
      <w:r>
        <w:rPr>
          <w:spacing w:val="-20"/>
          <w:sz w:val="24"/>
        </w:rPr>
        <w:t> </w:t>
      </w:r>
      <w:r>
        <w:rPr>
          <w:sz w:val="24"/>
        </w:rPr>
        <w:t>as</w:t>
      </w:r>
      <w:r>
        <w:rPr>
          <w:spacing w:val="-10"/>
          <w:sz w:val="24"/>
        </w:rPr>
        <w:t> </w:t>
      </w:r>
      <w:r>
        <w:rPr>
          <w:sz w:val="24"/>
        </w:rPr>
        <w:t>seguintes hipóteses:</w:t>
      </w:r>
    </w:p>
    <w:p>
      <w:pPr>
        <w:pStyle w:val="BodyText"/>
        <w:spacing w:before="3"/>
      </w:pPr>
    </w:p>
    <w:p>
      <w:pPr>
        <w:pStyle w:val="ListParagraph"/>
        <w:numPr>
          <w:ilvl w:val="2"/>
          <w:numId w:val="6"/>
        </w:numPr>
        <w:tabs>
          <w:tab w:pos="1380" w:val="left" w:leader="none"/>
        </w:tabs>
        <w:spacing w:line="273" w:lineRule="exact" w:before="0" w:after="0"/>
        <w:ind w:left="1379" w:right="0" w:hanging="320"/>
        <w:jc w:val="left"/>
        <w:rPr>
          <w:sz w:val="24"/>
        </w:rPr>
      </w:pPr>
      <w:r>
        <w:rPr>
          <w:sz w:val="24"/>
        </w:rPr>
        <w:t>infonnação comprovadamente conhecida antes das tratativas do</w:t>
      </w:r>
      <w:r>
        <w:rPr>
          <w:spacing w:val="22"/>
          <w:sz w:val="24"/>
        </w:rPr>
        <w:t> </w:t>
      </w:r>
      <w:r>
        <w:rPr>
          <w:sz w:val="24"/>
        </w:rPr>
        <w:t>presente</w:t>
      </w:r>
    </w:p>
    <w:p>
      <w:pPr>
        <w:spacing w:line="284" w:lineRule="exact" w:before="0"/>
        <w:ind w:left="1053" w:right="0" w:firstLine="0"/>
        <w:jc w:val="left"/>
        <w:rPr>
          <w:b/>
          <w:sz w:val="25"/>
        </w:rPr>
      </w:pPr>
      <w:r>
        <w:rPr>
          <w:b/>
          <w:sz w:val="25"/>
        </w:rPr>
        <w:t>PROTOCOLO;</w:t>
      </w:r>
    </w:p>
    <w:p>
      <w:pPr>
        <w:pStyle w:val="BodyText"/>
        <w:spacing w:before="7"/>
        <w:rPr>
          <w:b/>
          <w:sz w:val="22"/>
        </w:rPr>
      </w:pPr>
    </w:p>
    <w:p>
      <w:pPr>
        <w:pStyle w:val="ListParagraph"/>
        <w:numPr>
          <w:ilvl w:val="2"/>
          <w:numId w:val="6"/>
        </w:numPr>
        <w:tabs>
          <w:tab w:pos="1311" w:val="left" w:leader="none"/>
        </w:tabs>
        <w:spacing w:line="240" w:lineRule="auto" w:before="0" w:after="0"/>
        <w:ind w:left="1310" w:right="0" w:hanging="251"/>
        <w:jc w:val="left"/>
        <w:rPr>
          <w:sz w:val="24"/>
        </w:rPr>
      </w:pPr>
      <w:r>
        <w:rPr>
          <w:w w:val="105"/>
          <w:sz w:val="24"/>
        </w:rPr>
        <w:t>prévia</w:t>
      </w:r>
      <w:r>
        <w:rPr>
          <w:spacing w:val="-14"/>
          <w:w w:val="105"/>
          <w:sz w:val="24"/>
        </w:rPr>
        <w:t> </w:t>
      </w:r>
      <w:r>
        <w:rPr>
          <w:w w:val="105"/>
          <w:sz w:val="24"/>
        </w:rPr>
        <w:t>anuência,</w:t>
      </w:r>
      <w:r>
        <w:rPr>
          <w:spacing w:val="-14"/>
          <w:w w:val="105"/>
          <w:sz w:val="24"/>
        </w:rPr>
        <w:t> </w:t>
      </w:r>
      <w:r>
        <w:rPr>
          <w:w w:val="105"/>
          <w:sz w:val="24"/>
        </w:rPr>
        <w:t>por</w:t>
      </w:r>
      <w:r>
        <w:rPr>
          <w:spacing w:val="-23"/>
          <w:w w:val="105"/>
          <w:sz w:val="24"/>
        </w:rPr>
        <w:t> </w:t>
      </w:r>
      <w:r>
        <w:rPr>
          <w:w w:val="105"/>
          <w:sz w:val="24"/>
        </w:rPr>
        <w:t>escrito,</w:t>
      </w:r>
      <w:r>
        <w:rPr>
          <w:spacing w:val="-18"/>
          <w:w w:val="105"/>
          <w:sz w:val="24"/>
        </w:rPr>
        <w:t> </w:t>
      </w:r>
      <w:r>
        <w:rPr>
          <w:w w:val="105"/>
          <w:sz w:val="24"/>
        </w:rPr>
        <w:t>do</w:t>
      </w:r>
      <w:r>
        <w:rPr>
          <w:spacing w:val="-22"/>
          <w:w w:val="105"/>
          <w:sz w:val="24"/>
        </w:rPr>
        <w:t> </w:t>
      </w:r>
      <w:r>
        <w:rPr>
          <w:w w:val="105"/>
          <w:sz w:val="24"/>
        </w:rPr>
        <w:t>SIGNATÁRIO</w:t>
      </w:r>
      <w:r>
        <w:rPr>
          <w:spacing w:val="-7"/>
          <w:w w:val="105"/>
          <w:sz w:val="24"/>
        </w:rPr>
        <w:t> </w:t>
      </w:r>
      <w:r>
        <w:rPr>
          <w:w w:val="105"/>
          <w:sz w:val="24"/>
        </w:rPr>
        <w:t>titular</w:t>
      </w:r>
      <w:r>
        <w:rPr>
          <w:spacing w:val="-26"/>
          <w:w w:val="105"/>
          <w:sz w:val="24"/>
        </w:rPr>
        <w:t> </w:t>
      </w:r>
      <w:r>
        <w:rPr>
          <w:w w:val="105"/>
          <w:sz w:val="24"/>
        </w:rPr>
        <w:t>da</w:t>
      </w:r>
      <w:r>
        <w:rPr>
          <w:spacing w:val="-18"/>
          <w:w w:val="105"/>
          <w:sz w:val="24"/>
        </w:rPr>
        <w:t> </w:t>
      </w:r>
      <w:r>
        <w:rPr>
          <w:w w:val="105"/>
          <w:sz w:val="24"/>
        </w:rPr>
        <w:t>informação;</w:t>
      </w:r>
    </w:p>
    <w:p>
      <w:pPr>
        <w:pStyle w:val="BodyText"/>
        <w:spacing w:before="1"/>
        <w:rPr>
          <w:sz w:val="27"/>
        </w:rPr>
      </w:pPr>
    </w:p>
    <w:p>
      <w:pPr>
        <w:pStyle w:val="BodyText"/>
        <w:spacing w:line="218" w:lineRule="auto"/>
        <w:ind w:left="1052" w:hanging="2"/>
        <w:rPr>
          <w:sz w:val="23"/>
        </w:rPr>
      </w:pPr>
      <w:r>
        <w:rPr/>
        <w:pict>
          <v:shape style="position:absolute;margin-left:444.604095pt;margin-top:4.109549pt;width:5.6pt;height:22.95pt;mso-position-horizontal-relative:page;mso-position-vertical-relative:paragraph;z-index:-251941888" type="#_x0000_t202" filled="false" stroked="false">
            <v:textbox inset="0,0,0,0">
              <w:txbxContent>
                <w:p>
                  <w:pPr>
                    <w:spacing w:line="458" w:lineRule="exact" w:before="0"/>
                    <w:ind w:left="0" w:right="0" w:firstLine="0"/>
                    <w:jc w:val="left"/>
                    <w:rPr>
                      <w:rFonts w:ascii="Arial"/>
                      <w:i/>
                      <w:sz w:val="41"/>
                    </w:rPr>
                  </w:pPr>
                  <w:r>
                    <w:rPr>
                      <w:rFonts w:ascii="Arial"/>
                      <w:i/>
                      <w:w w:val="54"/>
                      <w:sz w:val="41"/>
                    </w:rPr>
                    <w:t>J</w:t>
                  </w:r>
                </w:p>
              </w:txbxContent>
            </v:textbox>
            <w10:wrap type="none"/>
          </v:shape>
        </w:pict>
      </w:r>
      <w:r>
        <w:rPr>
          <w:w w:val="105"/>
        </w:rPr>
        <w:t>e) informação comprovadamente conhecida por outra fonte, de forma legal e legítima, independentemente do presente </w:t>
      </w:r>
      <w:r>
        <w:rPr>
          <w:w w:val="135"/>
          <w:sz w:val="23"/>
        </w:rPr>
        <w:t>PROTOCO --</w:t>
      </w:r>
    </w:p>
    <w:p>
      <w:pPr>
        <w:spacing w:line="808" w:lineRule="exact" w:before="0"/>
        <w:ind w:left="0" w:right="2381" w:firstLine="0"/>
        <w:jc w:val="right"/>
        <w:rPr>
          <w:rFonts w:ascii="Arial"/>
          <w:sz w:val="73"/>
        </w:rPr>
      </w:pPr>
      <w:r>
        <w:rPr>
          <w:rFonts w:ascii="Arial"/>
          <w:w w:val="103"/>
          <w:sz w:val="73"/>
        </w:rPr>
        <w:t>'</w:t>
      </w:r>
    </w:p>
    <w:p>
      <w:pPr>
        <w:spacing w:after="0" w:line="808" w:lineRule="exact"/>
        <w:jc w:val="right"/>
        <w:rPr>
          <w:rFonts w:ascii="Arial"/>
          <w:sz w:val="73"/>
        </w:rPr>
        <w:sectPr>
          <w:pgSz w:w="11900" w:h="16820"/>
          <w:pgMar w:header="1038" w:footer="0" w:top="2320" w:bottom="280" w:left="1540" w:right="1280"/>
        </w:sectPr>
      </w:pPr>
    </w:p>
    <w:p>
      <w:pPr>
        <w:pStyle w:val="BodyText"/>
        <w:spacing w:before="4"/>
        <w:rPr>
          <w:rFonts w:ascii="Arial"/>
          <w:sz w:val="12"/>
        </w:rPr>
      </w:pPr>
    </w:p>
    <w:p>
      <w:pPr>
        <w:pStyle w:val="BodyText"/>
        <w:spacing w:line="244" w:lineRule="auto" w:before="90"/>
        <w:ind w:left="906" w:right="364"/>
        <w:jc w:val="both"/>
      </w:pPr>
      <w:r>
        <w:rPr/>
        <w:t>d) determinação judicial e/ou administrativa para conhecimento das informações, desde que notificada imediatamente o SIGNATÁRIO titular da informação, previamente</w:t>
      </w:r>
      <w:r>
        <w:rPr>
          <w:spacing w:val="1"/>
        </w:rPr>
        <w:t> </w:t>
      </w:r>
      <w:r>
        <w:rPr>
          <w:sz w:val="23"/>
        </w:rPr>
        <w:t>à</w:t>
      </w:r>
      <w:r>
        <w:rPr>
          <w:spacing w:val="1"/>
          <w:sz w:val="23"/>
        </w:rPr>
        <w:t> </w:t>
      </w:r>
      <w:r>
        <w:rPr/>
        <w:t>liberação,</w:t>
      </w:r>
      <w:r>
        <w:rPr>
          <w:spacing w:val="-6"/>
        </w:rPr>
        <w:t> </w:t>
      </w:r>
      <w:r>
        <w:rPr/>
        <w:t>e</w:t>
      </w:r>
      <w:r>
        <w:rPr>
          <w:spacing w:val="-10"/>
        </w:rPr>
        <w:t> </w:t>
      </w:r>
      <w:r>
        <w:rPr/>
        <w:t>sendo</w:t>
      </w:r>
      <w:r>
        <w:rPr>
          <w:spacing w:val="-6"/>
        </w:rPr>
        <w:t> </w:t>
      </w:r>
      <w:r>
        <w:rPr/>
        <w:t>requerido</w:t>
      </w:r>
      <w:r>
        <w:rPr>
          <w:spacing w:val="3"/>
        </w:rPr>
        <w:t> </w:t>
      </w:r>
      <w:r>
        <w:rPr/>
        <w:t>segredo</w:t>
      </w:r>
      <w:r>
        <w:rPr>
          <w:spacing w:val="-11"/>
        </w:rPr>
        <w:t> </w:t>
      </w:r>
      <w:r>
        <w:rPr/>
        <w:t>de</w:t>
      </w:r>
      <w:r>
        <w:rPr>
          <w:spacing w:val="-20"/>
        </w:rPr>
        <w:t> </w:t>
      </w:r>
      <w:r>
        <w:rPr/>
        <w:t>justiça</w:t>
      </w:r>
      <w:r>
        <w:rPr>
          <w:spacing w:val="-4"/>
        </w:rPr>
        <w:t> </w:t>
      </w:r>
      <w:r>
        <w:rPr/>
        <w:t>no</w:t>
      </w:r>
      <w:r>
        <w:rPr>
          <w:spacing w:val="-12"/>
        </w:rPr>
        <w:t> </w:t>
      </w:r>
      <w:r>
        <w:rPr/>
        <w:t>seu</w:t>
      </w:r>
      <w:r>
        <w:rPr>
          <w:spacing w:val="-13"/>
        </w:rPr>
        <w:t> </w:t>
      </w:r>
      <w:r>
        <w:rPr/>
        <w:t>trato</w:t>
      </w:r>
      <w:r>
        <w:rPr>
          <w:spacing w:val="-9"/>
        </w:rPr>
        <w:t> </w:t>
      </w:r>
      <w:r>
        <w:rPr/>
        <w:t>judicial e/ou</w:t>
      </w:r>
      <w:r>
        <w:rPr>
          <w:spacing w:val="-2"/>
        </w:rPr>
        <w:t> </w:t>
      </w:r>
      <w:r>
        <w:rPr/>
        <w:t>administrativo.</w:t>
      </w:r>
    </w:p>
    <w:p>
      <w:pPr>
        <w:pStyle w:val="BodyText"/>
        <w:spacing w:before="3"/>
        <w:rPr>
          <w:sz w:val="23"/>
        </w:rPr>
      </w:pPr>
    </w:p>
    <w:p>
      <w:pPr>
        <w:pStyle w:val="ListParagraph"/>
        <w:numPr>
          <w:ilvl w:val="1"/>
          <w:numId w:val="6"/>
        </w:numPr>
        <w:tabs>
          <w:tab w:pos="639" w:val="left" w:leader="none"/>
        </w:tabs>
        <w:spacing w:line="249" w:lineRule="auto" w:before="0" w:after="0"/>
        <w:ind w:left="194" w:right="355" w:firstLine="7"/>
        <w:jc w:val="both"/>
        <w:rPr>
          <w:b/>
          <w:sz w:val="23"/>
        </w:rPr>
      </w:pPr>
      <w:r>
        <w:rPr>
          <w:w w:val="105"/>
          <w:sz w:val="24"/>
        </w:rPr>
        <w:t>Toda</w:t>
      </w:r>
      <w:r>
        <w:rPr>
          <w:spacing w:val="-23"/>
          <w:w w:val="105"/>
          <w:sz w:val="24"/>
        </w:rPr>
        <w:t> </w:t>
      </w:r>
      <w:r>
        <w:rPr>
          <w:w w:val="105"/>
          <w:sz w:val="24"/>
        </w:rPr>
        <w:t>divulgação</w:t>
      </w:r>
      <w:r>
        <w:rPr>
          <w:spacing w:val="-23"/>
          <w:w w:val="105"/>
          <w:sz w:val="24"/>
        </w:rPr>
        <w:t> </w:t>
      </w:r>
      <w:r>
        <w:rPr>
          <w:w w:val="105"/>
          <w:sz w:val="24"/>
        </w:rPr>
        <w:t>sobre</w:t>
      </w:r>
      <w:r>
        <w:rPr>
          <w:spacing w:val="-25"/>
          <w:w w:val="105"/>
          <w:sz w:val="24"/>
        </w:rPr>
        <w:t> </w:t>
      </w:r>
      <w:r>
        <w:rPr>
          <w:w w:val="105"/>
          <w:sz w:val="24"/>
        </w:rPr>
        <w:t>qualquer</w:t>
      </w:r>
      <w:r>
        <w:rPr>
          <w:spacing w:val="-21"/>
          <w:w w:val="105"/>
          <w:sz w:val="24"/>
        </w:rPr>
        <w:t> </w:t>
      </w:r>
      <w:r>
        <w:rPr>
          <w:w w:val="105"/>
          <w:sz w:val="24"/>
        </w:rPr>
        <w:t>informação</w:t>
      </w:r>
      <w:r>
        <w:rPr>
          <w:spacing w:val="-22"/>
          <w:w w:val="105"/>
          <w:sz w:val="24"/>
        </w:rPr>
        <w:t> </w:t>
      </w:r>
      <w:r>
        <w:rPr>
          <w:w w:val="105"/>
          <w:sz w:val="24"/>
        </w:rPr>
        <w:t>ou</w:t>
      </w:r>
      <w:r>
        <w:rPr>
          <w:spacing w:val="-31"/>
          <w:w w:val="105"/>
          <w:sz w:val="24"/>
        </w:rPr>
        <w:t> </w:t>
      </w:r>
      <w:r>
        <w:rPr>
          <w:w w:val="105"/>
          <w:sz w:val="24"/>
        </w:rPr>
        <w:t>dado,</w:t>
      </w:r>
      <w:r>
        <w:rPr>
          <w:spacing w:val="-19"/>
          <w:w w:val="105"/>
          <w:sz w:val="24"/>
        </w:rPr>
        <w:t> </w:t>
      </w:r>
      <w:r>
        <w:rPr>
          <w:w w:val="105"/>
          <w:sz w:val="24"/>
        </w:rPr>
        <w:t>relacionados</w:t>
      </w:r>
      <w:r>
        <w:rPr>
          <w:spacing w:val="-23"/>
          <w:w w:val="105"/>
          <w:sz w:val="24"/>
        </w:rPr>
        <w:t> </w:t>
      </w:r>
      <w:r>
        <w:rPr>
          <w:w w:val="105"/>
          <w:sz w:val="24"/>
        </w:rPr>
        <w:t>com</w:t>
      </w:r>
      <w:r>
        <w:rPr>
          <w:spacing w:val="-23"/>
          <w:w w:val="105"/>
          <w:sz w:val="24"/>
        </w:rPr>
        <w:t> </w:t>
      </w:r>
      <w:r>
        <w:rPr>
          <w:w w:val="105"/>
          <w:sz w:val="24"/>
        </w:rPr>
        <w:t>o</w:t>
      </w:r>
      <w:r>
        <w:rPr>
          <w:spacing w:val="-27"/>
          <w:w w:val="105"/>
          <w:sz w:val="24"/>
        </w:rPr>
        <w:t> </w:t>
      </w:r>
      <w:r>
        <w:rPr>
          <w:w w:val="105"/>
          <w:sz w:val="24"/>
        </w:rPr>
        <w:t>presente </w:t>
      </w:r>
      <w:r>
        <w:rPr>
          <w:b/>
          <w:w w:val="105"/>
          <w:sz w:val="23"/>
        </w:rPr>
        <w:t>PROTOCOLO, </w:t>
      </w:r>
      <w:r>
        <w:rPr>
          <w:w w:val="105"/>
          <w:sz w:val="24"/>
        </w:rPr>
        <w:t>ainda que mera notícia de sua existência, dependerá de prévia autorização dos</w:t>
      </w:r>
      <w:r>
        <w:rPr>
          <w:spacing w:val="-8"/>
          <w:w w:val="105"/>
          <w:sz w:val="24"/>
        </w:rPr>
        <w:t> </w:t>
      </w:r>
      <w:r>
        <w:rPr>
          <w:b/>
          <w:w w:val="105"/>
          <w:sz w:val="23"/>
        </w:rPr>
        <w:t>SIGNATÁRIOS.</w:t>
      </w:r>
    </w:p>
    <w:p>
      <w:pPr>
        <w:pStyle w:val="BodyText"/>
        <w:rPr>
          <w:b/>
          <w:sz w:val="26"/>
        </w:rPr>
      </w:pPr>
    </w:p>
    <w:p>
      <w:pPr>
        <w:pStyle w:val="BodyText"/>
        <w:spacing w:before="9"/>
        <w:rPr>
          <w:b/>
          <w:sz w:val="22"/>
        </w:rPr>
      </w:pPr>
    </w:p>
    <w:p>
      <w:pPr>
        <w:spacing w:before="1"/>
        <w:ind w:left="193" w:right="0" w:firstLine="0"/>
        <w:jc w:val="left"/>
        <w:rPr>
          <w:b/>
          <w:sz w:val="23"/>
        </w:rPr>
      </w:pPr>
      <w:r>
        <w:rPr>
          <w:b/>
          <w:w w:val="105"/>
          <w:sz w:val="23"/>
        </w:rPr>
        <w:t>CLÁUSULA SÉTIMA </w:t>
      </w:r>
      <w:r>
        <w:rPr>
          <w:w w:val="105"/>
          <w:sz w:val="23"/>
        </w:rPr>
        <w:t>- </w:t>
      </w:r>
      <w:r>
        <w:rPr>
          <w:b/>
          <w:w w:val="105"/>
          <w:sz w:val="23"/>
        </w:rPr>
        <w:t>DAS DISPOSIÇÕES GERAIS:</w:t>
      </w:r>
    </w:p>
    <w:p>
      <w:pPr>
        <w:pStyle w:val="BodyText"/>
        <w:spacing w:before="9"/>
        <w:rPr>
          <w:b/>
          <w:sz w:val="23"/>
        </w:rPr>
      </w:pPr>
    </w:p>
    <w:p>
      <w:pPr>
        <w:pStyle w:val="ListParagraph"/>
        <w:numPr>
          <w:ilvl w:val="1"/>
          <w:numId w:val="7"/>
        </w:numPr>
        <w:tabs>
          <w:tab w:pos="695" w:val="left" w:leader="none"/>
        </w:tabs>
        <w:spacing w:line="242" w:lineRule="auto" w:before="0" w:after="0"/>
        <w:ind w:left="184" w:right="351" w:firstLine="18"/>
        <w:jc w:val="both"/>
        <w:rPr>
          <w:sz w:val="24"/>
        </w:rPr>
      </w:pPr>
      <w:r>
        <w:rPr>
          <w:sz w:val="24"/>
        </w:rPr>
        <w:t>Os </w:t>
      </w:r>
      <w:r>
        <w:rPr>
          <w:b/>
          <w:sz w:val="23"/>
        </w:rPr>
        <w:t>SIGNATÁRIOS </w:t>
      </w:r>
      <w:r>
        <w:rPr>
          <w:sz w:val="24"/>
        </w:rPr>
        <w:t>reconhecem que a assinatura deste </w:t>
      </w:r>
      <w:r>
        <w:rPr>
          <w:b/>
          <w:sz w:val="23"/>
        </w:rPr>
        <w:t>PROTOCOLO </w:t>
      </w:r>
      <w:r>
        <w:rPr>
          <w:sz w:val="24"/>
        </w:rPr>
        <w:t>não constitui</w:t>
      </w:r>
      <w:r>
        <w:rPr>
          <w:spacing w:val="9"/>
          <w:sz w:val="24"/>
        </w:rPr>
        <w:t> </w:t>
      </w:r>
      <w:r>
        <w:rPr>
          <w:sz w:val="24"/>
        </w:rPr>
        <w:t>um</w:t>
      </w:r>
      <w:r>
        <w:rPr>
          <w:spacing w:val="-14"/>
          <w:sz w:val="24"/>
        </w:rPr>
        <w:t> </w:t>
      </w:r>
      <w:r>
        <w:rPr>
          <w:sz w:val="24"/>
        </w:rPr>
        <w:t>acordo</w:t>
      </w:r>
      <w:r>
        <w:rPr>
          <w:spacing w:val="-1"/>
          <w:sz w:val="24"/>
        </w:rPr>
        <w:t> </w:t>
      </w:r>
      <w:r>
        <w:rPr>
          <w:sz w:val="24"/>
        </w:rPr>
        <w:t>ou</w:t>
      </w:r>
      <w:r>
        <w:rPr>
          <w:spacing w:val="-14"/>
          <w:sz w:val="24"/>
        </w:rPr>
        <w:t> </w:t>
      </w:r>
      <w:r>
        <w:rPr>
          <w:sz w:val="24"/>
        </w:rPr>
        <w:t>compromisso,</w:t>
      </w:r>
      <w:r>
        <w:rPr>
          <w:spacing w:val="9"/>
          <w:sz w:val="24"/>
        </w:rPr>
        <w:t> </w:t>
      </w:r>
      <w:r>
        <w:rPr>
          <w:sz w:val="24"/>
        </w:rPr>
        <w:t>de</w:t>
      </w:r>
      <w:r>
        <w:rPr>
          <w:spacing w:val="-20"/>
          <w:sz w:val="24"/>
        </w:rPr>
        <w:t> </w:t>
      </w:r>
      <w:r>
        <w:rPr>
          <w:sz w:val="24"/>
        </w:rPr>
        <w:t>quaisquer</w:t>
      </w:r>
      <w:r>
        <w:rPr>
          <w:spacing w:val="-11"/>
          <w:sz w:val="24"/>
        </w:rPr>
        <w:t> </w:t>
      </w:r>
      <w:r>
        <w:rPr>
          <w:sz w:val="24"/>
        </w:rPr>
        <w:t>dos</w:t>
      </w:r>
      <w:r>
        <w:rPr>
          <w:spacing w:val="-28"/>
          <w:sz w:val="24"/>
        </w:rPr>
        <w:t> </w:t>
      </w:r>
      <w:r>
        <w:rPr>
          <w:sz w:val="24"/>
        </w:rPr>
        <w:t>SIGNATÁRIOS,</w:t>
      </w:r>
      <w:r>
        <w:rPr>
          <w:spacing w:val="11"/>
          <w:sz w:val="24"/>
        </w:rPr>
        <w:t> </w:t>
      </w:r>
      <w:r>
        <w:rPr>
          <w:sz w:val="24"/>
        </w:rPr>
        <w:t>de</w:t>
      </w:r>
      <w:r>
        <w:rPr>
          <w:spacing w:val="-14"/>
          <w:sz w:val="24"/>
        </w:rPr>
        <w:t> </w:t>
      </w:r>
      <w:r>
        <w:rPr>
          <w:sz w:val="24"/>
        </w:rPr>
        <w:t>vir</w:t>
      </w:r>
      <w:r>
        <w:rPr>
          <w:spacing w:val="-22"/>
          <w:sz w:val="24"/>
        </w:rPr>
        <w:t> </w:t>
      </w:r>
      <w:r>
        <w:rPr>
          <w:sz w:val="24"/>
        </w:rPr>
        <w:t>a</w:t>
      </w:r>
      <w:r>
        <w:rPr>
          <w:spacing w:val="-7"/>
          <w:sz w:val="24"/>
        </w:rPr>
        <w:t> </w:t>
      </w:r>
      <w:r>
        <w:rPr>
          <w:sz w:val="24"/>
        </w:rPr>
        <w:t>realizar negócio conjunto, nem poderá ser considerado como constituindo qualquer oferta ou comprometimento para entrar em acordos. Este </w:t>
      </w:r>
      <w:r>
        <w:rPr>
          <w:b/>
          <w:sz w:val="23"/>
        </w:rPr>
        <w:t>PROTOCOLO </w:t>
      </w:r>
      <w:r>
        <w:rPr>
          <w:sz w:val="24"/>
        </w:rPr>
        <w:t>tampouco cria ou constitui</w:t>
      </w:r>
      <w:r>
        <w:rPr>
          <w:spacing w:val="-14"/>
          <w:sz w:val="24"/>
        </w:rPr>
        <w:t> </w:t>
      </w:r>
      <w:r>
        <w:rPr>
          <w:sz w:val="24"/>
        </w:rPr>
        <w:t>sociedade,</w:t>
      </w:r>
      <w:r>
        <w:rPr>
          <w:spacing w:val="-13"/>
          <w:sz w:val="24"/>
        </w:rPr>
        <w:t> </w:t>
      </w:r>
      <w:r>
        <w:rPr>
          <w:sz w:val="24"/>
        </w:rPr>
        <w:t>consórcio,</w:t>
      </w:r>
      <w:r>
        <w:rPr>
          <w:spacing w:val="-13"/>
          <w:sz w:val="24"/>
        </w:rPr>
        <w:t> </w:t>
      </w:r>
      <w:r>
        <w:rPr>
          <w:sz w:val="24"/>
        </w:rPr>
        <w:t>parceria,</w:t>
      </w:r>
      <w:r>
        <w:rPr>
          <w:spacing w:val="-17"/>
          <w:sz w:val="24"/>
        </w:rPr>
        <w:t> </w:t>
      </w:r>
      <w:r>
        <w:rPr>
          <w:sz w:val="24"/>
        </w:rPr>
        <w:t>associação</w:t>
      </w:r>
      <w:r>
        <w:rPr>
          <w:spacing w:val="-7"/>
          <w:sz w:val="24"/>
        </w:rPr>
        <w:t> </w:t>
      </w:r>
      <w:r>
        <w:rPr>
          <w:sz w:val="24"/>
        </w:rPr>
        <w:t>ou</w:t>
      </w:r>
      <w:r>
        <w:rPr>
          <w:spacing w:val="-30"/>
          <w:sz w:val="24"/>
        </w:rPr>
        <w:t> </w:t>
      </w:r>
      <w:r>
        <w:rPr>
          <w:sz w:val="24"/>
        </w:rPr>
        <w:t>qualquer</w:t>
      </w:r>
      <w:r>
        <w:rPr>
          <w:spacing w:val="-7"/>
          <w:sz w:val="24"/>
        </w:rPr>
        <w:t> </w:t>
      </w:r>
      <w:r>
        <w:rPr>
          <w:sz w:val="24"/>
        </w:rPr>
        <w:t>outra</w:t>
      </w:r>
      <w:r>
        <w:rPr>
          <w:spacing w:val="-19"/>
          <w:sz w:val="24"/>
        </w:rPr>
        <w:t> </w:t>
      </w:r>
      <w:r>
        <w:rPr>
          <w:sz w:val="24"/>
        </w:rPr>
        <w:t>figura</w:t>
      </w:r>
      <w:r>
        <w:rPr>
          <w:spacing w:val="-17"/>
          <w:sz w:val="24"/>
        </w:rPr>
        <w:t> </w:t>
      </w:r>
      <w:r>
        <w:rPr>
          <w:sz w:val="24"/>
        </w:rPr>
        <w:t>jurídica,</w:t>
      </w:r>
      <w:r>
        <w:rPr>
          <w:spacing w:val="-14"/>
          <w:sz w:val="24"/>
        </w:rPr>
        <w:t> </w:t>
      </w:r>
      <w:r>
        <w:rPr>
          <w:sz w:val="24"/>
        </w:rPr>
        <w:t>com ou sem personalidade própria. Eventuais futuros negócios estarão sujeitos a negociações com relação aos seus termos e condições e, assim sendo, nenhum dos SIGNATÁRIOS terá qualquer obrigação em relação ao outro até e desde que os acordos definitivos venham a ser</w:t>
      </w:r>
      <w:r>
        <w:rPr>
          <w:spacing w:val="5"/>
          <w:sz w:val="24"/>
        </w:rPr>
        <w:t> </w:t>
      </w:r>
      <w:r>
        <w:rPr>
          <w:sz w:val="24"/>
        </w:rPr>
        <w:t>celebrados.</w:t>
      </w:r>
    </w:p>
    <w:p>
      <w:pPr>
        <w:pStyle w:val="BodyText"/>
        <w:spacing w:before="7"/>
        <w:rPr>
          <w:sz w:val="23"/>
        </w:rPr>
      </w:pPr>
    </w:p>
    <w:p>
      <w:pPr>
        <w:pStyle w:val="ListParagraph"/>
        <w:numPr>
          <w:ilvl w:val="1"/>
          <w:numId w:val="7"/>
        </w:numPr>
        <w:tabs>
          <w:tab w:pos="721" w:val="left" w:leader="none"/>
        </w:tabs>
        <w:spacing w:line="237" w:lineRule="auto" w:before="0" w:after="0"/>
        <w:ind w:left="180" w:right="359" w:firstLine="3"/>
        <w:jc w:val="both"/>
        <w:rPr>
          <w:sz w:val="24"/>
        </w:rPr>
      </w:pPr>
      <w:r>
        <w:rPr>
          <w:sz w:val="24"/>
        </w:rPr>
        <w:t>Apes,ar do </w:t>
      </w:r>
      <w:r>
        <w:rPr>
          <w:b/>
          <w:sz w:val="23"/>
        </w:rPr>
        <w:t>PROTOCOLO </w:t>
      </w:r>
      <w:r>
        <w:rPr>
          <w:sz w:val="24"/>
        </w:rPr>
        <w:t>não acarretar assunção de obrigações para os </w:t>
      </w:r>
      <w:r>
        <w:rPr>
          <w:b/>
          <w:sz w:val="23"/>
        </w:rPr>
        <w:t>SIGNATARIOS </w:t>
      </w:r>
      <w:r>
        <w:rPr>
          <w:sz w:val="24"/>
        </w:rPr>
        <w:t>quanto ao seu objeto, os </w:t>
      </w:r>
      <w:r>
        <w:rPr>
          <w:b/>
          <w:sz w:val="23"/>
        </w:rPr>
        <w:t>SIGNATÁRIOS </w:t>
      </w:r>
      <w:r>
        <w:rPr>
          <w:sz w:val="24"/>
        </w:rPr>
        <w:t>guardarão, na sua implementação, as boas práticas de mercado, lealdade, cooperatividade e</w:t>
      </w:r>
      <w:r>
        <w:rPr>
          <w:spacing w:val="-8"/>
          <w:sz w:val="24"/>
        </w:rPr>
        <w:t> </w:t>
      </w:r>
      <w:r>
        <w:rPr>
          <w:sz w:val="24"/>
        </w:rPr>
        <w:t>boa-fé.</w:t>
      </w:r>
    </w:p>
    <w:p>
      <w:pPr>
        <w:pStyle w:val="BodyText"/>
        <w:spacing w:before="5"/>
        <w:rPr>
          <w:sz w:val="25"/>
        </w:rPr>
      </w:pPr>
    </w:p>
    <w:p>
      <w:pPr>
        <w:pStyle w:val="ListParagraph"/>
        <w:numPr>
          <w:ilvl w:val="1"/>
          <w:numId w:val="7"/>
        </w:numPr>
        <w:tabs>
          <w:tab w:pos="641" w:val="left" w:leader="none"/>
        </w:tabs>
        <w:spacing w:line="242" w:lineRule="auto" w:before="0" w:after="0"/>
        <w:ind w:left="171" w:right="374" w:firstLine="12"/>
        <w:jc w:val="both"/>
        <w:rPr>
          <w:b/>
          <w:sz w:val="23"/>
        </w:rPr>
      </w:pPr>
      <w:r>
        <w:rPr>
          <w:sz w:val="24"/>
        </w:rPr>
        <w:t>Este </w:t>
      </w:r>
      <w:r>
        <w:rPr>
          <w:b/>
          <w:sz w:val="23"/>
        </w:rPr>
        <w:t>PROTOCOLO </w:t>
      </w:r>
      <w:r>
        <w:rPr>
          <w:sz w:val="24"/>
        </w:rPr>
        <w:t>regula todas as relações entre os </w:t>
      </w:r>
      <w:r>
        <w:rPr>
          <w:b/>
          <w:sz w:val="23"/>
        </w:rPr>
        <w:t>SIGNATÁRIOS </w:t>
      </w:r>
      <w:r>
        <w:rPr>
          <w:sz w:val="24"/>
        </w:rPr>
        <w:t>no que concerne ao seu objeto, substituindo integralmente quaisquer outros instrumentos, comunicações</w:t>
      </w:r>
      <w:r>
        <w:rPr>
          <w:spacing w:val="-5"/>
          <w:sz w:val="24"/>
        </w:rPr>
        <w:t> </w:t>
      </w:r>
      <w:r>
        <w:rPr>
          <w:sz w:val="24"/>
        </w:rPr>
        <w:t>ou</w:t>
      </w:r>
      <w:r>
        <w:rPr>
          <w:spacing w:val="-19"/>
          <w:sz w:val="24"/>
        </w:rPr>
        <w:t> </w:t>
      </w:r>
      <w:r>
        <w:rPr>
          <w:sz w:val="24"/>
        </w:rPr>
        <w:t>entendimentos,</w:t>
      </w:r>
      <w:r>
        <w:rPr>
          <w:spacing w:val="-27"/>
          <w:sz w:val="24"/>
        </w:rPr>
        <w:t> </w:t>
      </w:r>
      <w:r>
        <w:rPr>
          <w:sz w:val="24"/>
        </w:rPr>
        <w:t>escritos</w:t>
      </w:r>
      <w:r>
        <w:rPr>
          <w:spacing w:val="-6"/>
          <w:sz w:val="24"/>
        </w:rPr>
        <w:t> </w:t>
      </w:r>
      <w:r>
        <w:rPr>
          <w:sz w:val="24"/>
        </w:rPr>
        <w:t>ou</w:t>
      </w:r>
      <w:r>
        <w:rPr>
          <w:spacing w:val="-13"/>
          <w:sz w:val="24"/>
        </w:rPr>
        <w:t> </w:t>
      </w:r>
      <w:r>
        <w:rPr>
          <w:sz w:val="24"/>
        </w:rPr>
        <w:t>verbais,</w:t>
      </w:r>
      <w:r>
        <w:rPr>
          <w:spacing w:val="-1"/>
          <w:sz w:val="24"/>
        </w:rPr>
        <w:t> </w:t>
      </w:r>
      <w:r>
        <w:rPr>
          <w:sz w:val="24"/>
        </w:rPr>
        <w:t>formais</w:t>
      </w:r>
      <w:r>
        <w:rPr>
          <w:spacing w:val="-17"/>
          <w:sz w:val="24"/>
        </w:rPr>
        <w:t> </w:t>
      </w:r>
      <w:r>
        <w:rPr>
          <w:sz w:val="24"/>
        </w:rPr>
        <w:t>ou</w:t>
      </w:r>
      <w:r>
        <w:rPr>
          <w:spacing w:val="-8"/>
          <w:sz w:val="24"/>
        </w:rPr>
        <w:t> </w:t>
      </w:r>
      <w:r>
        <w:rPr>
          <w:sz w:val="24"/>
        </w:rPr>
        <w:t>informais,</w:t>
      </w:r>
      <w:r>
        <w:rPr>
          <w:spacing w:val="-13"/>
          <w:sz w:val="24"/>
        </w:rPr>
        <w:t> </w:t>
      </w:r>
      <w:r>
        <w:rPr>
          <w:sz w:val="24"/>
        </w:rPr>
        <w:t>celebrados</w:t>
      </w:r>
      <w:r>
        <w:rPr>
          <w:spacing w:val="-11"/>
          <w:sz w:val="24"/>
        </w:rPr>
        <w:t> </w:t>
      </w:r>
      <w:r>
        <w:rPr>
          <w:sz w:val="24"/>
        </w:rPr>
        <w:t>ou mantidos por qualquer dos SIGNATÁRIOS, relativamente ao objeto deste </w:t>
      </w:r>
      <w:r>
        <w:rPr>
          <w:b/>
          <w:sz w:val="23"/>
        </w:rPr>
        <w:t>PROTOCOLO.</w:t>
      </w:r>
    </w:p>
    <w:p>
      <w:pPr>
        <w:pStyle w:val="BodyText"/>
        <w:spacing w:before="5"/>
        <w:rPr>
          <w:b/>
        </w:rPr>
      </w:pPr>
    </w:p>
    <w:p>
      <w:pPr>
        <w:pStyle w:val="ListParagraph"/>
        <w:numPr>
          <w:ilvl w:val="1"/>
          <w:numId w:val="7"/>
        </w:numPr>
        <w:tabs>
          <w:tab w:pos="721" w:val="left" w:leader="none"/>
        </w:tabs>
        <w:spacing w:line="242" w:lineRule="auto" w:before="0" w:after="0"/>
        <w:ind w:left="174" w:right="391" w:hanging="1"/>
        <w:jc w:val="both"/>
        <w:rPr>
          <w:sz w:val="24"/>
        </w:rPr>
      </w:pPr>
      <w:r>
        <w:rPr>
          <w:sz w:val="24"/>
        </w:rPr>
        <w:t>A utilização do nome e logotipos de cada SIGNATÁRIO em qualquer meio é proibida sem o prévio e formal consentimento das outra</w:t>
      </w:r>
      <w:r>
        <w:rPr>
          <w:spacing w:val="-5"/>
          <w:sz w:val="24"/>
        </w:rPr>
        <w:t> </w:t>
      </w:r>
      <w:r>
        <w:rPr>
          <w:sz w:val="24"/>
        </w:rPr>
        <w:t>PARTE.</w:t>
      </w:r>
    </w:p>
    <w:p>
      <w:pPr>
        <w:pStyle w:val="BodyText"/>
        <w:rPr>
          <w:sz w:val="26"/>
        </w:rPr>
      </w:pPr>
    </w:p>
    <w:p>
      <w:pPr>
        <w:pStyle w:val="BodyText"/>
        <w:spacing w:before="3"/>
        <w:rPr>
          <w:sz w:val="23"/>
        </w:rPr>
      </w:pPr>
    </w:p>
    <w:p>
      <w:pPr>
        <w:spacing w:before="1"/>
        <w:ind w:left="164" w:right="0" w:firstLine="0"/>
        <w:jc w:val="left"/>
        <w:rPr>
          <w:b/>
          <w:sz w:val="23"/>
        </w:rPr>
      </w:pPr>
      <w:r>
        <w:rPr>
          <w:b/>
          <w:w w:val="105"/>
          <w:sz w:val="23"/>
        </w:rPr>
        <w:t>CLÁUSULA OITAVA </w:t>
      </w:r>
      <w:r>
        <w:rPr>
          <w:w w:val="105"/>
          <w:sz w:val="23"/>
        </w:rPr>
        <w:t>- </w:t>
      </w:r>
      <w:r>
        <w:rPr>
          <w:b/>
          <w:w w:val="105"/>
          <w:sz w:val="23"/>
        </w:rPr>
        <w:t>CONDUTA DOS SIGNATÁRIOS</w:t>
      </w:r>
    </w:p>
    <w:p>
      <w:pPr>
        <w:pStyle w:val="BodyText"/>
        <w:spacing w:before="9"/>
        <w:rPr>
          <w:b/>
          <w:sz w:val="23"/>
        </w:rPr>
      </w:pPr>
    </w:p>
    <w:p>
      <w:pPr>
        <w:pStyle w:val="ListParagraph"/>
        <w:numPr>
          <w:ilvl w:val="1"/>
          <w:numId w:val="8"/>
        </w:numPr>
        <w:tabs>
          <w:tab w:pos="593" w:val="left" w:leader="none"/>
        </w:tabs>
        <w:spacing w:line="249" w:lineRule="auto" w:before="0" w:after="0"/>
        <w:ind w:left="164" w:right="391" w:firstLine="4"/>
        <w:jc w:val="both"/>
        <w:rPr>
          <w:b/>
          <w:sz w:val="23"/>
        </w:rPr>
      </w:pPr>
      <w:r>
        <w:rPr>
          <w:sz w:val="24"/>
        </w:rPr>
        <w:t>Em relação aos trabalhos, tratativas, estudos, serviços e outras atividades relativas a este</w:t>
      </w:r>
      <w:r>
        <w:rPr>
          <w:spacing w:val="2"/>
          <w:sz w:val="24"/>
        </w:rPr>
        <w:t> </w:t>
      </w:r>
      <w:r>
        <w:rPr>
          <w:b/>
          <w:sz w:val="23"/>
        </w:rPr>
        <w:t>PROTOCOLO:</w:t>
      </w:r>
    </w:p>
    <w:p>
      <w:pPr>
        <w:pStyle w:val="BodyText"/>
        <w:spacing w:before="11"/>
        <w:rPr>
          <w:b/>
          <w:sz w:val="21"/>
        </w:rPr>
      </w:pPr>
    </w:p>
    <w:p>
      <w:pPr>
        <w:pStyle w:val="ListParagraph"/>
        <w:numPr>
          <w:ilvl w:val="2"/>
          <w:numId w:val="8"/>
        </w:numPr>
        <w:tabs>
          <w:tab w:pos="772" w:val="left" w:leader="none"/>
        </w:tabs>
        <w:spacing w:line="240" w:lineRule="auto" w:before="0" w:after="0"/>
        <w:ind w:left="161" w:right="387" w:hanging="3"/>
        <w:jc w:val="both"/>
        <w:rPr>
          <w:sz w:val="24"/>
        </w:rPr>
      </w:pPr>
      <w:r>
        <w:rPr>
          <w:sz w:val="24"/>
        </w:rPr>
        <w:t>Cada SIGNATÁRIO declara, garante e se compromete que ele e os membros do seu</w:t>
      </w:r>
      <w:r>
        <w:rPr>
          <w:spacing w:val="-10"/>
          <w:sz w:val="24"/>
        </w:rPr>
        <w:t> </w:t>
      </w:r>
      <w:r>
        <w:rPr>
          <w:sz w:val="24"/>
        </w:rPr>
        <w:t>Grupo</w:t>
      </w:r>
      <w:r>
        <w:rPr>
          <w:spacing w:val="-10"/>
          <w:sz w:val="24"/>
        </w:rPr>
        <w:t> </w:t>
      </w:r>
      <w:r>
        <w:rPr>
          <w:sz w:val="24"/>
        </w:rPr>
        <w:t>(i)</w:t>
      </w:r>
      <w:r>
        <w:rPr>
          <w:spacing w:val="-13"/>
          <w:sz w:val="24"/>
        </w:rPr>
        <w:t> </w:t>
      </w:r>
      <w:r>
        <w:rPr>
          <w:sz w:val="24"/>
        </w:rPr>
        <w:t>não</w:t>
      </w:r>
      <w:r>
        <w:rPr>
          <w:spacing w:val="-20"/>
          <w:sz w:val="24"/>
        </w:rPr>
        <w:t> </w:t>
      </w:r>
      <w:r>
        <w:rPr>
          <w:sz w:val="24"/>
        </w:rPr>
        <w:t>realizaram,</w:t>
      </w:r>
      <w:r>
        <w:rPr>
          <w:spacing w:val="-19"/>
          <w:sz w:val="24"/>
        </w:rPr>
        <w:t> </w:t>
      </w:r>
      <w:r>
        <w:rPr>
          <w:sz w:val="24"/>
        </w:rPr>
        <w:t>ofereceram,</w:t>
      </w:r>
      <w:r>
        <w:rPr>
          <w:spacing w:val="7"/>
          <w:sz w:val="24"/>
        </w:rPr>
        <w:t> </w:t>
      </w:r>
      <w:r>
        <w:rPr>
          <w:sz w:val="24"/>
        </w:rPr>
        <w:t>prometeram ou</w:t>
      </w:r>
      <w:r>
        <w:rPr>
          <w:spacing w:val="-20"/>
          <w:sz w:val="24"/>
        </w:rPr>
        <w:t> </w:t>
      </w:r>
      <w:r>
        <w:rPr>
          <w:sz w:val="24"/>
        </w:rPr>
        <w:t>autorizaram,</w:t>
      </w:r>
      <w:r>
        <w:rPr>
          <w:spacing w:val="9"/>
          <w:sz w:val="24"/>
        </w:rPr>
        <w:t> </w:t>
      </w:r>
      <w:r>
        <w:rPr>
          <w:sz w:val="24"/>
        </w:rPr>
        <w:t>bem</w:t>
      </w:r>
      <w:r>
        <w:rPr>
          <w:spacing w:val="-8"/>
          <w:sz w:val="24"/>
        </w:rPr>
        <w:t> </w:t>
      </w:r>
      <w:r>
        <w:rPr>
          <w:sz w:val="24"/>
        </w:rPr>
        <w:t>como</w:t>
      </w:r>
      <w:r>
        <w:rPr>
          <w:spacing w:val="-21"/>
          <w:sz w:val="24"/>
        </w:rPr>
        <w:t> </w:t>
      </w:r>
      <w:r>
        <w:rPr>
          <w:sz w:val="24"/>
        </w:rPr>
        <w:t>(ii)</w:t>
      </w:r>
      <w:r>
        <w:rPr>
          <w:spacing w:val="-21"/>
          <w:sz w:val="24"/>
        </w:rPr>
        <w:t> </w:t>
      </w:r>
      <w:r>
        <w:rPr>
          <w:sz w:val="24"/>
        </w:rPr>
        <w:t>não realizarão, oferecerão, prometerão ou autorizarão, a entrega de qualquer pagamento, presente, promessa, entretenimento ou qualquer outra vantagem, seja diretamente ou indiretamente, para o uso ou beneficio direto ou indireto qualquer</w:t>
      </w:r>
      <w:r>
        <w:rPr>
          <w:spacing w:val="14"/>
          <w:sz w:val="24"/>
        </w:rPr>
        <w:t> </w:t>
      </w:r>
      <w:r>
        <w:rPr>
          <w:sz w:val="24"/>
        </w:rPr>
        <w:t>autoridade</w:t>
      </w:r>
    </w:p>
    <w:p>
      <w:pPr>
        <w:spacing w:after="0" w:line="240" w:lineRule="auto"/>
        <w:jc w:val="both"/>
        <w:rPr>
          <w:sz w:val="24"/>
        </w:rPr>
        <w:sectPr>
          <w:pgSz w:w="11900" w:h="16820"/>
          <w:pgMar w:header="1038" w:footer="0" w:top="2340" w:bottom="280" w:left="1540" w:right="1280"/>
        </w:sectPr>
      </w:pPr>
    </w:p>
    <w:p>
      <w:pPr>
        <w:pStyle w:val="BodyText"/>
        <w:spacing w:before="1"/>
        <w:rPr>
          <w:sz w:val="13"/>
        </w:rPr>
      </w:pPr>
    </w:p>
    <w:p>
      <w:pPr>
        <w:spacing w:line="256" w:lineRule="auto" w:before="91"/>
        <w:ind w:left="463" w:right="99" w:firstLine="9"/>
        <w:jc w:val="both"/>
        <w:rPr>
          <w:sz w:val="23"/>
        </w:rPr>
      </w:pPr>
      <w:r>
        <w:rPr>
          <w:w w:val="105"/>
          <w:sz w:val="23"/>
        </w:rPr>
        <w:t>funcionário</w:t>
      </w:r>
      <w:r>
        <w:rPr>
          <w:spacing w:val="-7"/>
          <w:w w:val="105"/>
          <w:sz w:val="23"/>
        </w:rPr>
        <w:t> </w:t>
      </w:r>
      <w:r>
        <w:rPr>
          <w:w w:val="105"/>
          <w:sz w:val="23"/>
        </w:rPr>
        <w:t>público,</w:t>
      </w:r>
      <w:r>
        <w:rPr>
          <w:spacing w:val="-8"/>
          <w:w w:val="105"/>
          <w:sz w:val="23"/>
        </w:rPr>
        <w:t> </w:t>
      </w:r>
      <w:r>
        <w:rPr>
          <w:w w:val="105"/>
          <w:sz w:val="23"/>
        </w:rPr>
        <w:t>partido</w:t>
      </w:r>
      <w:r>
        <w:rPr>
          <w:spacing w:val="-1"/>
          <w:w w:val="105"/>
          <w:sz w:val="23"/>
        </w:rPr>
        <w:t> </w:t>
      </w:r>
      <w:r>
        <w:rPr>
          <w:w w:val="105"/>
          <w:sz w:val="23"/>
        </w:rPr>
        <w:t>político,</w:t>
      </w:r>
      <w:r>
        <w:rPr>
          <w:spacing w:val="-8"/>
          <w:w w:val="105"/>
          <w:sz w:val="23"/>
        </w:rPr>
        <w:t> </w:t>
      </w:r>
      <w:r>
        <w:rPr>
          <w:w w:val="105"/>
          <w:sz w:val="23"/>
        </w:rPr>
        <w:t>representante</w:t>
      </w:r>
      <w:r>
        <w:rPr>
          <w:spacing w:val="-3"/>
          <w:w w:val="105"/>
          <w:sz w:val="23"/>
        </w:rPr>
        <w:t> </w:t>
      </w:r>
      <w:r>
        <w:rPr>
          <w:w w:val="105"/>
          <w:sz w:val="23"/>
        </w:rPr>
        <w:t>de</w:t>
      </w:r>
      <w:r>
        <w:rPr>
          <w:spacing w:val="-20"/>
          <w:w w:val="105"/>
          <w:sz w:val="23"/>
        </w:rPr>
        <w:t> </w:t>
      </w:r>
      <w:r>
        <w:rPr>
          <w:w w:val="105"/>
          <w:sz w:val="23"/>
        </w:rPr>
        <w:t>partido</w:t>
      </w:r>
      <w:r>
        <w:rPr>
          <w:spacing w:val="-11"/>
          <w:w w:val="105"/>
          <w:sz w:val="23"/>
        </w:rPr>
        <w:t> </w:t>
      </w:r>
      <w:r>
        <w:rPr>
          <w:w w:val="105"/>
          <w:sz w:val="23"/>
        </w:rPr>
        <w:t>político,</w:t>
      </w:r>
      <w:r>
        <w:rPr>
          <w:spacing w:val="-16"/>
          <w:w w:val="105"/>
          <w:sz w:val="23"/>
        </w:rPr>
        <w:t> </w:t>
      </w:r>
      <w:r>
        <w:rPr>
          <w:w w:val="105"/>
          <w:sz w:val="23"/>
        </w:rPr>
        <w:t>candidato</w:t>
      </w:r>
      <w:r>
        <w:rPr>
          <w:spacing w:val="-6"/>
          <w:w w:val="105"/>
          <w:sz w:val="23"/>
        </w:rPr>
        <w:t> </w:t>
      </w:r>
      <w:r>
        <w:rPr>
          <w:w w:val="105"/>
          <w:sz w:val="23"/>
        </w:rPr>
        <w:t>a</w:t>
      </w:r>
      <w:r>
        <w:rPr>
          <w:spacing w:val="1"/>
          <w:w w:val="105"/>
          <w:sz w:val="23"/>
        </w:rPr>
        <w:t> </w:t>
      </w:r>
      <w:r>
        <w:rPr>
          <w:w w:val="105"/>
          <w:sz w:val="23"/>
        </w:rPr>
        <w:t>cargo eletivo</w:t>
      </w:r>
      <w:r>
        <w:rPr>
          <w:spacing w:val="-2"/>
          <w:w w:val="105"/>
          <w:sz w:val="23"/>
        </w:rPr>
        <w:t> </w:t>
      </w:r>
      <w:r>
        <w:rPr>
          <w:w w:val="105"/>
          <w:sz w:val="23"/>
        </w:rPr>
        <w:t>ou</w:t>
      </w:r>
      <w:r>
        <w:rPr>
          <w:spacing w:val="-20"/>
          <w:w w:val="105"/>
          <w:sz w:val="23"/>
        </w:rPr>
        <w:t> </w:t>
      </w:r>
      <w:r>
        <w:rPr>
          <w:w w:val="105"/>
          <w:sz w:val="23"/>
        </w:rPr>
        <w:t>qualquer</w:t>
      </w:r>
      <w:r>
        <w:rPr>
          <w:spacing w:val="-1"/>
          <w:w w:val="105"/>
          <w:sz w:val="23"/>
        </w:rPr>
        <w:t> </w:t>
      </w:r>
      <w:r>
        <w:rPr>
          <w:w w:val="105"/>
          <w:sz w:val="23"/>
        </w:rPr>
        <w:t>outro</w:t>
      </w:r>
      <w:r>
        <w:rPr>
          <w:spacing w:val="-4"/>
          <w:w w:val="105"/>
          <w:sz w:val="23"/>
        </w:rPr>
        <w:t> </w:t>
      </w:r>
      <w:r>
        <w:rPr>
          <w:w w:val="105"/>
          <w:sz w:val="23"/>
        </w:rPr>
        <w:t>indivíduo</w:t>
      </w:r>
      <w:r>
        <w:rPr>
          <w:spacing w:val="-3"/>
          <w:w w:val="105"/>
          <w:sz w:val="23"/>
        </w:rPr>
        <w:t> </w:t>
      </w:r>
      <w:r>
        <w:rPr>
          <w:w w:val="105"/>
          <w:sz w:val="23"/>
        </w:rPr>
        <w:t>ou</w:t>
      </w:r>
      <w:r>
        <w:rPr>
          <w:spacing w:val="1"/>
          <w:w w:val="105"/>
          <w:sz w:val="23"/>
        </w:rPr>
        <w:t> </w:t>
      </w:r>
      <w:r>
        <w:rPr>
          <w:w w:val="105"/>
          <w:sz w:val="23"/>
        </w:rPr>
        <w:t>entidade,</w:t>
      </w:r>
      <w:r>
        <w:rPr>
          <w:spacing w:val="-2"/>
          <w:w w:val="105"/>
          <w:sz w:val="23"/>
        </w:rPr>
        <w:t> </w:t>
      </w:r>
      <w:r>
        <w:rPr>
          <w:w w:val="105"/>
          <w:sz w:val="23"/>
        </w:rPr>
        <w:t>quando</w:t>
      </w:r>
      <w:r>
        <w:rPr>
          <w:spacing w:val="-6"/>
          <w:w w:val="105"/>
          <w:sz w:val="23"/>
        </w:rPr>
        <w:t> </w:t>
      </w:r>
      <w:r>
        <w:rPr>
          <w:w w:val="105"/>
          <w:sz w:val="23"/>
        </w:rPr>
        <w:t>tal</w:t>
      </w:r>
      <w:r>
        <w:rPr>
          <w:spacing w:val="-8"/>
          <w:w w:val="105"/>
          <w:sz w:val="23"/>
        </w:rPr>
        <w:t> </w:t>
      </w:r>
      <w:r>
        <w:rPr>
          <w:w w:val="105"/>
          <w:sz w:val="23"/>
        </w:rPr>
        <w:t>oferta,</w:t>
      </w:r>
      <w:r>
        <w:rPr>
          <w:spacing w:val="-8"/>
          <w:w w:val="105"/>
          <w:sz w:val="23"/>
        </w:rPr>
        <w:t> </w:t>
      </w:r>
      <w:r>
        <w:rPr>
          <w:w w:val="105"/>
          <w:sz w:val="23"/>
        </w:rPr>
        <w:t>pagamento,</w:t>
      </w:r>
      <w:r>
        <w:rPr>
          <w:spacing w:val="-4"/>
          <w:w w:val="105"/>
          <w:sz w:val="23"/>
        </w:rPr>
        <w:t> </w:t>
      </w:r>
      <w:r>
        <w:rPr>
          <w:w w:val="105"/>
          <w:sz w:val="23"/>
        </w:rPr>
        <w:t>presente, promessa, entretenimento ou qualquer outra vantagem constituir violação </w:t>
      </w:r>
      <w:r>
        <w:rPr>
          <w:rFonts w:ascii="Arial" w:hAnsi="Arial"/>
          <w:w w:val="105"/>
          <w:sz w:val="21"/>
        </w:rPr>
        <w:t>à </w:t>
      </w:r>
      <w:r>
        <w:rPr>
          <w:w w:val="105"/>
          <w:sz w:val="23"/>
        </w:rPr>
        <w:t>Lei 12.846/13, ao United States </w:t>
      </w:r>
      <w:r>
        <w:rPr>
          <w:i/>
          <w:w w:val="105"/>
          <w:sz w:val="24"/>
        </w:rPr>
        <w:t>Foreign Corrupt Practices Act </w:t>
      </w:r>
      <w:r>
        <w:rPr>
          <w:w w:val="105"/>
          <w:sz w:val="23"/>
        </w:rPr>
        <w:t>de 1977 ou ao </w:t>
      </w:r>
      <w:r>
        <w:rPr>
          <w:i/>
          <w:w w:val="105"/>
          <w:sz w:val="24"/>
        </w:rPr>
        <w:t>United </w:t>
      </w:r>
      <w:r>
        <w:rPr>
          <w:i/>
          <w:w w:val="105"/>
          <w:sz w:val="24"/>
        </w:rPr>
        <w:t>Kingdom Bribery Act </w:t>
      </w:r>
      <w:r>
        <w:rPr>
          <w:w w:val="105"/>
          <w:sz w:val="23"/>
        </w:rPr>
        <w:t>(coletivamente denominados as "Leis Anticorrupção"). Para os efeitos desta Cláusula Oitava, "GruJX&gt;" significa, em relação a cada um dos SIGNATÁRIOS, suas controladoras, controladas, sociedades sob controle comum, seus administradores, diretores, prepostos, empregados, subcontratados, representantes e agentes.</w:t>
      </w:r>
    </w:p>
    <w:p>
      <w:pPr>
        <w:pStyle w:val="BodyText"/>
        <w:spacing w:before="11"/>
        <w:rPr>
          <w:sz w:val="22"/>
        </w:rPr>
      </w:pPr>
    </w:p>
    <w:p>
      <w:pPr>
        <w:pStyle w:val="ListParagraph"/>
        <w:numPr>
          <w:ilvl w:val="2"/>
          <w:numId w:val="8"/>
        </w:numPr>
        <w:tabs>
          <w:tab w:pos="1100" w:val="left" w:leader="none"/>
        </w:tabs>
        <w:spacing w:line="244" w:lineRule="auto" w:before="0" w:after="0"/>
        <w:ind w:left="460" w:right="112" w:hanging="3"/>
        <w:jc w:val="both"/>
        <w:rPr>
          <w:sz w:val="23"/>
        </w:rPr>
      </w:pPr>
      <w:r>
        <w:rPr>
          <w:w w:val="105"/>
          <w:sz w:val="23"/>
        </w:rPr>
        <w:t>Cada SIGNATÁRIO declara, garante e se compromete que cumprirá as Leis Anticorrupção.</w:t>
      </w:r>
    </w:p>
    <w:p>
      <w:pPr>
        <w:pStyle w:val="BodyText"/>
        <w:spacing w:before="9"/>
        <w:rPr>
          <w:sz w:val="25"/>
        </w:rPr>
      </w:pPr>
    </w:p>
    <w:p>
      <w:pPr>
        <w:pStyle w:val="ListParagraph"/>
        <w:numPr>
          <w:ilvl w:val="2"/>
          <w:numId w:val="8"/>
        </w:numPr>
        <w:tabs>
          <w:tab w:pos="1061" w:val="left" w:leader="none"/>
        </w:tabs>
        <w:spacing w:line="252" w:lineRule="auto" w:before="0" w:after="0"/>
        <w:ind w:left="429" w:right="129" w:firstLine="19"/>
        <w:jc w:val="both"/>
        <w:rPr>
          <w:sz w:val="23"/>
        </w:rPr>
      </w:pPr>
      <w:r>
        <w:rPr>
          <w:w w:val="105"/>
          <w:sz w:val="23"/>
        </w:rPr>
        <w:t>Cada SIGNATÁRIO declara, garante e se compromete que ele e os membros do seu</w:t>
      </w:r>
      <w:r>
        <w:rPr>
          <w:spacing w:val="-10"/>
          <w:w w:val="105"/>
          <w:sz w:val="23"/>
        </w:rPr>
        <w:t> </w:t>
      </w:r>
      <w:r>
        <w:rPr>
          <w:w w:val="105"/>
          <w:sz w:val="23"/>
        </w:rPr>
        <w:t>Grupo</w:t>
      </w:r>
      <w:r>
        <w:rPr>
          <w:spacing w:val="-16"/>
          <w:w w:val="105"/>
          <w:sz w:val="23"/>
        </w:rPr>
        <w:t> </w:t>
      </w:r>
      <w:r>
        <w:rPr>
          <w:w w:val="105"/>
          <w:sz w:val="23"/>
        </w:rPr>
        <w:t>não</w:t>
      </w:r>
      <w:r>
        <w:rPr>
          <w:spacing w:val="-9"/>
          <w:w w:val="105"/>
          <w:sz w:val="23"/>
        </w:rPr>
        <w:t> </w:t>
      </w:r>
      <w:r>
        <w:rPr>
          <w:w w:val="105"/>
          <w:sz w:val="23"/>
        </w:rPr>
        <w:t>pagaram ou</w:t>
      </w:r>
      <w:r>
        <w:rPr>
          <w:spacing w:val="-3"/>
          <w:w w:val="105"/>
          <w:sz w:val="23"/>
        </w:rPr>
        <w:t> </w:t>
      </w:r>
      <w:r>
        <w:rPr>
          <w:w w:val="105"/>
          <w:sz w:val="23"/>
        </w:rPr>
        <w:t>pagarão,</w:t>
      </w:r>
      <w:r>
        <w:rPr>
          <w:spacing w:val="-10"/>
          <w:w w:val="105"/>
          <w:sz w:val="23"/>
        </w:rPr>
        <w:t> </w:t>
      </w:r>
      <w:r>
        <w:rPr>
          <w:w w:val="105"/>
          <w:sz w:val="23"/>
        </w:rPr>
        <w:t>direta</w:t>
      </w:r>
      <w:r>
        <w:rPr>
          <w:spacing w:val="-15"/>
          <w:w w:val="105"/>
          <w:sz w:val="23"/>
        </w:rPr>
        <w:t> </w:t>
      </w:r>
      <w:r>
        <w:rPr>
          <w:w w:val="105"/>
          <w:sz w:val="23"/>
        </w:rPr>
        <w:t>ou</w:t>
      </w:r>
      <w:r>
        <w:rPr>
          <w:spacing w:val="-19"/>
          <w:w w:val="105"/>
          <w:sz w:val="23"/>
        </w:rPr>
        <w:t> </w:t>
      </w:r>
      <w:r>
        <w:rPr>
          <w:w w:val="105"/>
          <w:sz w:val="23"/>
        </w:rPr>
        <w:t>indiretamente</w:t>
      </w:r>
      <w:r>
        <w:rPr>
          <w:spacing w:val="-7"/>
          <w:w w:val="105"/>
          <w:sz w:val="23"/>
        </w:rPr>
        <w:t> </w:t>
      </w:r>
      <w:r>
        <w:rPr>
          <w:w w:val="105"/>
          <w:sz w:val="23"/>
        </w:rPr>
        <w:t>por</w:t>
      </w:r>
      <w:r>
        <w:rPr>
          <w:spacing w:val="-13"/>
          <w:w w:val="105"/>
          <w:sz w:val="23"/>
        </w:rPr>
        <w:t> </w:t>
      </w:r>
      <w:r>
        <w:rPr>
          <w:w w:val="105"/>
          <w:sz w:val="23"/>
        </w:rPr>
        <w:t>meio</w:t>
      </w:r>
      <w:r>
        <w:rPr>
          <w:spacing w:val="-15"/>
          <w:w w:val="105"/>
          <w:sz w:val="23"/>
        </w:rPr>
        <w:t> </w:t>
      </w:r>
      <w:r>
        <w:rPr>
          <w:w w:val="105"/>
          <w:sz w:val="23"/>
        </w:rPr>
        <w:t>de</w:t>
      </w:r>
      <w:r>
        <w:rPr>
          <w:spacing w:val="-19"/>
          <w:w w:val="105"/>
          <w:sz w:val="23"/>
        </w:rPr>
        <w:t> </w:t>
      </w:r>
      <w:r>
        <w:rPr>
          <w:w w:val="105"/>
          <w:sz w:val="23"/>
        </w:rPr>
        <w:t>qualquer</w:t>
      </w:r>
      <w:r>
        <w:rPr>
          <w:spacing w:val="-10"/>
          <w:w w:val="105"/>
          <w:sz w:val="23"/>
        </w:rPr>
        <w:t> </w:t>
      </w:r>
      <w:r>
        <w:rPr>
          <w:w w:val="105"/>
          <w:sz w:val="23"/>
        </w:rPr>
        <w:t>pessoa ou entidade, quaisquer taxas, comissões ou reembolsos ao outro SIGNATÁRIO ou aos membros do Grupo do outro SIGNATÁRIO, bem como que não ofereceram, prometeram, autorizaram ou entregaram, tampouco oferecerão, prometerão, autorizarão ou entregarão ao outro SIGNATÁRIO ou aos membros do Grupo do outro SIGNATÁRIO, qualquer presente ou entretenimento de forma a influenciar ou induzir qualquer ação ou omissão em relação a este</w:t>
      </w:r>
      <w:r>
        <w:rPr>
          <w:spacing w:val="1"/>
          <w:w w:val="105"/>
          <w:sz w:val="23"/>
        </w:rPr>
        <w:t> </w:t>
      </w:r>
      <w:r>
        <w:rPr>
          <w:w w:val="105"/>
          <w:sz w:val="23"/>
        </w:rPr>
        <w:t>PROTOCOLO.</w:t>
      </w:r>
    </w:p>
    <w:p>
      <w:pPr>
        <w:pStyle w:val="BodyText"/>
        <w:spacing w:before="7"/>
        <w:rPr>
          <w:sz w:val="21"/>
        </w:rPr>
      </w:pPr>
    </w:p>
    <w:p>
      <w:pPr>
        <w:pStyle w:val="ListParagraph"/>
        <w:numPr>
          <w:ilvl w:val="2"/>
          <w:numId w:val="8"/>
        </w:numPr>
        <w:tabs>
          <w:tab w:pos="1234" w:val="left" w:leader="none"/>
        </w:tabs>
        <w:spacing w:line="249" w:lineRule="auto" w:before="1" w:after="0"/>
        <w:ind w:left="415" w:right="166" w:firstLine="13"/>
        <w:jc w:val="both"/>
        <w:rPr>
          <w:sz w:val="24"/>
        </w:rPr>
      </w:pPr>
      <w:r>
        <w:rPr>
          <w:w w:val="105"/>
          <w:sz w:val="24"/>
        </w:rPr>
        <w:t>Os </w:t>
      </w:r>
      <w:r>
        <w:rPr>
          <w:b/>
          <w:w w:val="105"/>
          <w:sz w:val="25"/>
        </w:rPr>
        <w:t>SIGNATÁRIOS </w:t>
      </w:r>
      <w:r>
        <w:rPr>
          <w:w w:val="105"/>
          <w:sz w:val="24"/>
        </w:rPr>
        <w:t>declaram, garantem e se comprometem que possuem </w:t>
      </w:r>
      <w:r>
        <w:rPr>
          <w:w w:val="105"/>
          <w:sz w:val="23"/>
        </w:rPr>
        <w:t>políticas</w:t>
      </w:r>
      <w:r>
        <w:rPr>
          <w:spacing w:val="-23"/>
          <w:w w:val="105"/>
          <w:sz w:val="23"/>
        </w:rPr>
        <w:t> </w:t>
      </w:r>
      <w:r>
        <w:rPr>
          <w:w w:val="105"/>
          <w:sz w:val="23"/>
        </w:rPr>
        <w:t>e</w:t>
      </w:r>
      <w:r>
        <w:rPr>
          <w:spacing w:val="-20"/>
          <w:w w:val="105"/>
          <w:sz w:val="23"/>
        </w:rPr>
        <w:t> </w:t>
      </w:r>
      <w:r>
        <w:rPr>
          <w:w w:val="105"/>
          <w:sz w:val="23"/>
        </w:rPr>
        <w:t>procedimentos</w:t>
      </w:r>
      <w:r>
        <w:rPr>
          <w:spacing w:val="-12"/>
          <w:w w:val="105"/>
          <w:sz w:val="23"/>
        </w:rPr>
        <w:t> </w:t>
      </w:r>
      <w:r>
        <w:rPr>
          <w:w w:val="105"/>
          <w:sz w:val="23"/>
        </w:rPr>
        <w:t>adequados</w:t>
      </w:r>
      <w:r>
        <w:rPr>
          <w:spacing w:val="-19"/>
          <w:w w:val="105"/>
          <w:sz w:val="23"/>
        </w:rPr>
        <w:t> </w:t>
      </w:r>
      <w:r>
        <w:rPr>
          <w:w w:val="105"/>
          <w:sz w:val="23"/>
        </w:rPr>
        <w:t>em</w:t>
      </w:r>
      <w:r>
        <w:rPr>
          <w:spacing w:val="-27"/>
          <w:w w:val="105"/>
          <w:sz w:val="23"/>
        </w:rPr>
        <w:t> </w:t>
      </w:r>
      <w:r>
        <w:rPr>
          <w:w w:val="105"/>
          <w:sz w:val="23"/>
        </w:rPr>
        <w:t>vigor</w:t>
      </w:r>
      <w:r>
        <w:rPr>
          <w:spacing w:val="-25"/>
          <w:w w:val="105"/>
          <w:sz w:val="23"/>
        </w:rPr>
        <w:t> </w:t>
      </w:r>
      <w:r>
        <w:rPr>
          <w:w w:val="105"/>
          <w:sz w:val="23"/>
        </w:rPr>
        <w:t>e</w:t>
      </w:r>
      <w:r>
        <w:rPr>
          <w:spacing w:val="-20"/>
          <w:w w:val="105"/>
          <w:sz w:val="23"/>
        </w:rPr>
        <w:t> </w:t>
      </w:r>
      <w:r>
        <w:rPr>
          <w:w w:val="105"/>
          <w:sz w:val="23"/>
        </w:rPr>
        <w:t>em</w:t>
      </w:r>
      <w:r>
        <w:rPr>
          <w:spacing w:val="-26"/>
          <w:w w:val="105"/>
          <w:sz w:val="23"/>
        </w:rPr>
        <w:t> </w:t>
      </w:r>
      <w:r>
        <w:rPr>
          <w:w w:val="105"/>
          <w:sz w:val="23"/>
        </w:rPr>
        <w:t>relação</w:t>
      </w:r>
      <w:r>
        <w:rPr>
          <w:spacing w:val="-12"/>
          <w:w w:val="105"/>
          <w:sz w:val="23"/>
        </w:rPr>
        <w:t> </w:t>
      </w:r>
      <w:r>
        <w:rPr>
          <w:rFonts w:ascii="Arial" w:hAnsi="Arial"/>
          <w:w w:val="105"/>
          <w:sz w:val="21"/>
        </w:rPr>
        <w:t>à</w:t>
      </w:r>
      <w:r>
        <w:rPr>
          <w:rFonts w:ascii="Arial" w:hAnsi="Arial"/>
          <w:spacing w:val="-32"/>
          <w:w w:val="105"/>
          <w:sz w:val="21"/>
        </w:rPr>
        <w:t> </w:t>
      </w:r>
      <w:r>
        <w:rPr>
          <w:w w:val="105"/>
          <w:sz w:val="23"/>
        </w:rPr>
        <w:t>ética</w:t>
      </w:r>
      <w:r>
        <w:rPr>
          <w:spacing w:val="-27"/>
          <w:w w:val="105"/>
          <w:sz w:val="23"/>
        </w:rPr>
        <w:t> </w:t>
      </w:r>
      <w:r>
        <w:rPr>
          <w:w w:val="105"/>
          <w:sz w:val="23"/>
        </w:rPr>
        <w:t>e</w:t>
      </w:r>
      <w:r>
        <w:rPr>
          <w:spacing w:val="-19"/>
          <w:w w:val="105"/>
          <w:sz w:val="23"/>
        </w:rPr>
        <w:t> </w:t>
      </w:r>
      <w:r>
        <w:rPr>
          <w:w w:val="105"/>
          <w:sz w:val="23"/>
        </w:rPr>
        <w:t>conduta</w:t>
      </w:r>
      <w:r>
        <w:rPr>
          <w:spacing w:val="-18"/>
          <w:w w:val="105"/>
          <w:sz w:val="23"/>
        </w:rPr>
        <w:t> </w:t>
      </w:r>
      <w:r>
        <w:rPr>
          <w:w w:val="105"/>
          <w:sz w:val="23"/>
        </w:rPr>
        <w:t>nos</w:t>
      </w:r>
      <w:r>
        <w:rPr>
          <w:spacing w:val="-21"/>
          <w:w w:val="105"/>
          <w:sz w:val="23"/>
        </w:rPr>
        <w:t> </w:t>
      </w:r>
      <w:r>
        <w:rPr>
          <w:w w:val="105"/>
          <w:sz w:val="23"/>
        </w:rPr>
        <w:t>negócios e às Leis</w:t>
      </w:r>
      <w:r>
        <w:rPr>
          <w:spacing w:val="-4"/>
          <w:w w:val="105"/>
          <w:sz w:val="23"/>
        </w:rPr>
        <w:t> </w:t>
      </w:r>
      <w:r>
        <w:rPr>
          <w:w w:val="105"/>
          <w:sz w:val="23"/>
        </w:rPr>
        <w:t>Anticorrupção.</w:t>
      </w:r>
    </w:p>
    <w:p>
      <w:pPr>
        <w:pStyle w:val="BodyText"/>
        <w:spacing w:before="10"/>
        <w:rPr>
          <w:sz w:val="23"/>
        </w:rPr>
      </w:pPr>
    </w:p>
    <w:p>
      <w:pPr>
        <w:pStyle w:val="ListParagraph"/>
        <w:numPr>
          <w:ilvl w:val="2"/>
          <w:numId w:val="8"/>
        </w:numPr>
        <w:tabs>
          <w:tab w:pos="1013" w:val="left" w:leader="none"/>
        </w:tabs>
        <w:spacing w:line="240" w:lineRule="auto" w:before="1" w:after="0"/>
        <w:ind w:left="398" w:right="175" w:firstLine="20"/>
        <w:jc w:val="both"/>
        <w:rPr>
          <w:b/>
          <w:sz w:val="24"/>
        </w:rPr>
      </w:pPr>
      <w:r>
        <w:rPr>
          <w:sz w:val="24"/>
        </w:rPr>
        <w:t>Cada</w:t>
      </w:r>
      <w:r>
        <w:rPr>
          <w:spacing w:val="-24"/>
          <w:sz w:val="24"/>
        </w:rPr>
        <w:t> </w:t>
      </w:r>
      <w:r>
        <w:rPr>
          <w:b/>
          <w:sz w:val="25"/>
        </w:rPr>
        <w:t>SIGNATÁRIO </w:t>
      </w:r>
      <w:r>
        <w:rPr>
          <w:sz w:val="24"/>
        </w:rPr>
        <w:t>deverá</w:t>
      </w:r>
      <w:r>
        <w:rPr>
          <w:spacing w:val="-17"/>
          <w:sz w:val="24"/>
        </w:rPr>
        <w:t> </w:t>
      </w:r>
      <w:r>
        <w:rPr>
          <w:sz w:val="24"/>
        </w:rPr>
        <w:t>responder</w:t>
      </w:r>
      <w:r>
        <w:rPr>
          <w:spacing w:val="-16"/>
          <w:sz w:val="24"/>
        </w:rPr>
        <w:t> </w:t>
      </w:r>
      <w:r>
        <w:rPr>
          <w:sz w:val="24"/>
        </w:rPr>
        <w:t>com</w:t>
      </w:r>
      <w:r>
        <w:rPr>
          <w:spacing w:val="-18"/>
          <w:sz w:val="24"/>
        </w:rPr>
        <w:t> </w:t>
      </w:r>
      <w:r>
        <w:rPr>
          <w:sz w:val="24"/>
        </w:rPr>
        <w:t>razoável</w:t>
      </w:r>
      <w:r>
        <w:rPr>
          <w:spacing w:val="-3"/>
          <w:sz w:val="24"/>
        </w:rPr>
        <w:t> </w:t>
      </w:r>
      <w:r>
        <w:rPr>
          <w:sz w:val="24"/>
        </w:rPr>
        <w:t>detalharnento</w:t>
      </w:r>
      <w:r>
        <w:rPr>
          <w:spacing w:val="-10"/>
          <w:sz w:val="24"/>
        </w:rPr>
        <w:t> </w:t>
      </w:r>
      <w:r>
        <w:rPr>
          <w:sz w:val="24"/>
        </w:rPr>
        <w:t>e</w:t>
      </w:r>
      <w:r>
        <w:rPr>
          <w:spacing w:val="-13"/>
          <w:sz w:val="24"/>
        </w:rPr>
        <w:t> </w:t>
      </w:r>
      <w:r>
        <w:rPr>
          <w:sz w:val="24"/>
        </w:rPr>
        <w:t>com</w:t>
      </w:r>
      <w:r>
        <w:rPr>
          <w:spacing w:val="-19"/>
          <w:sz w:val="24"/>
        </w:rPr>
        <w:t> </w:t>
      </w:r>
      <w:r>
        <w:rPr>
          <w:sz w:val="24"/>
        </w:rPr>
        <w:t>suporte </w:t>
      </w:r>
      <w:r>
        <w:rPr>
          <w:w w:val="105"/>
          <w:sz w:val="23"/>
        </w:rPr>
        <w:t>documental adequado a qualquer solicitação razoável do outro SIGNATÁRIO relacionado</w:t>
      </w:r>
      <w:r>
        <w:rPr>
          <w:spacing w:val="-14"/>
          <w:w w:val="105"/>
          <w:sz w:val="23"/>
        </w:rPr>
        <w:t> </w:t>
      </w:r>
      <w:r>
        <w:rPr>
          <w:w w:val="105"/>
          <w:sz w:val="23"/>
        </w:rPr>
        <w:t>aos</w:t>
      </w:r>
      <w:r>
        <w:rPr>
          <w:spacing w:val="-15"/>
          <w:w w:val="105"/>
          <w:sz w:val="23"/>
        </w:rPr>
        <w:t> </w:t>
      </w:r>
      <w:r>
        <w:rPr>
          <w:w w:val="105"/>
          <w:sz w:val="23"/>
        </w:rPr>
        <w:t>compromissos,</w:t>
      </w:r>
      <w:r>
        <w:rPr>
          <w:spacing w:val="-3"/>
          <w:w w:val="105"/>
          <w:sz w:val="23"/>
        </w:rPr>
        <w:t> </w:t>
      </w:r>
      <w:r>
        <w:rPr>
          <w:w w:val="105"/>
          <w:sz w:val="23"/>
        </w:rPr>
        <w:t>garantias</w:t>
      </w:r>
      <w:r>
        <w:rPr>
          <w:spacing w:val="-9"/>
          <w:w w:val="105"/>
          <w:sz w:val="23"/>
        </w:rPr>
        <w:t> </w:t>
      </w:r>
      <w:r>
        <w:rPr>
          <w:w w:val="105"/>
          <w:sz w:val="23"/>
        </w:rPr>
        <w:t>e</w:t>
      </w:r>
      <w:r>
        <w:rPr>
          <w:spacing w:val="-13"/>
          <w:w w:val="105"/>
          <w:sz w:val="23"/>
        </w:rPr>
        <w:t> </w:t>
      </w:r>
      <w:r>
        <w:rPr>
          <w:w w:val="105"/>
          <w:sz w:val="23"/>
        </w:rPr>
        <w:t>declarações</w:t>
      </w:r>
      <w:r>
        <w:rPr>
          <w:spacing w:val="-3"/>
          <w:w w:val="105"/>
          <w:sz w:val="23"/>
        </w:rPr>
        <w:t> </w:t>
      </w:r>
      <w:r>
        <w:rPr>
          <w:w w:val="105"/>
          <w:sz w:val="23"/>
        </w:rPr>
        <w:t>realizadas</w:t>
      </w:r>
      <w:r>
        <w:rPr>
          <w:spacing w:val="-20"/>
          <w:w w:val="105"/>
          <w:sz w:val="23"/>
        </w:rPr>
        <w:t> </w:t>
      </w:r>
      <w:r>
        <w:rPr>
          <w:w w:val="105"/>
          <w:sz w:val="23"/>
        </w:rPr>
        <w:t>nesta</w:t>
      </w:r>
      <w:r>
        <w:rPr>
          <w:spacing w:val="-14"/>
          <w:w w:val="105"/>
          <w:sz w:val="23"/>
        </w:rPr>
        <w:t> </w:t>
      </w:r>
      <w:r>
        <w:rPr>
          <w:w w:val="105"/>
          <w:sz w:val="23"/>
        </w:rPr>
        <w:t>Cláusula</w:t>
      </w:r>
      <w:r>
        <w:rPr>
          <w:spacing w:val="-8"/>
          <w:w w:val="105"/>
          <w:sz w:val="23"/>
        </w:rPr>
        <w:t> </w:t>
      </w:r>
      <w:r>
        <w:rPr>
          <w:w w:val="105"/>
          <w:sz w:val="23"/>
        </w:rPr>
        <w:t>Oitava, </w:t>
      </w:r>
      <w:r>
        <w:rPr>
          <w:sz w:val="24"/>
        </w:rPr>
        <w:t>sendo</w:t>
      </w:r>
      <w:r>
        <w:rPr>
          <w:spacing w:val="-8"/>
          <w:sz w:val="24"/>
        </w:rPr>
        <w:t> </w:t>
      </w:r>
      <w:r>
        <w:rPr>
          <w:sz w:val="24"/>
        </w:rPr>
        <w:t>que</w:t>
      </w:r>
      <w:r>
        <w:rPr>
          <w:spacing w:val="-12"/>
          <w:sz w:val="24"/>
        </w:rPr>
        <w:t> </w:t>
      </w:r>
      <w:r>
        <w:rPr>
          <w:sz w:val="24"/>
        </w:rPr>
        <w:t>os</w:t>
      </w:r>
      <w:r>
        <w:rPr>
          <w:spacing w:val="-21"/>
          <w:sz w:val="24"/>
        </w:rPr>
        <w:t> </w:t>
      </w:r>
      <w:r>
        <w:rPr>
          <w:b/>
          <w:sz w:val="25"/>
        </w:rPr>
        <w:t>SIGNATÁRIOS </w:t>
      </w:r>
      <w:r>
        <w:rPr>
          <w:sz w:val="24"/>
        </w:rPr>
        <w:t>não</w:t>
      </w:r>
      <w:r>
        <w:rPr>
          <w:spacing w:val="-18"/>
          <w:sz w:val="24"/>
        </w:rPr>
        <w:t> </w:t>
      </w:r>
      <w:r>
        <w:rPr>
          <w:sz w:val="24"/>
        </w:rPr>
        <w:t>serão</w:t>
      </w:r>
      <w:r>
        <w:rPr>
          <w:spacing w:val="-13"/>
          <w:sz w:val="24"/>
        </w:rPr>
        <w:t> </w:t>
      </w:r>
      <w:r>
        <w:rPr>
          <w:sz w:val="24"/>
        </w:rPr>
        <w:t>obrigados</w:t>
      </w:r>
      <w:r>
        <w:rPr>
          <w:spacing w:val="-2"/>
          <w:sz w:val="24"/>
        </w:rPr>
        <w:t> </w:t>
      </w:r>
      <w:r>
        <w:rPr>
          <w:sz w:val="24"/>
        </w:rPr>
        <w:t>a</w:t>
      </w:r>
      <w:r>
        <w:rPr>
          <w:spacing w:val="-19"/>
          <w:sz w:val="24"/>
        </w:rPr>
        <w:t> </w:t>
      </w:r>
      <w:r>
        <w:rPr>
          <w:sz w:val="24"/>
        </w:rPr>
        <w:t>apresentar informações</w:t>
      </w:r>
      <w:r>
        <w:rPr>
          <w:spacing w:val="2"/>
          <w:sz w:val="24"/>
        </w:rPr>
        <w:t> </w:t>
      </w:r>
      <w:r>
        <w:rPr>
          <w:sz w:val="24"/>
        </w:rPr>
        <w:t>protegidas </w:t>
      </w:r>
      <w:r>
        <w:rPr>
          <w:w w:val="105"/>
          <w:sz w:val="23"/>
        </w:rPr>
        <w:t>por sigilo legal. Essa obrigação pennanecerá válida independentemente do ténnino do </w:t>
      </w:r>
      <w:r>
        <w:rPr>
          <w:b/>
          <w:w w:val="105"/>
          <w:sz w:val="25"/>
        </w:rPr>
        <w:t>PROTOCOLO.</w:t>
      </w:r>
    </w:p>
    <w:p>
      <w:pPr>
        <w:pStyle w:val="BodyText"/>
        <w:spacing w:before="9"/>
        <w:rPr>
          <w:b/>
        </w:rPr>
      </w:pPr>
    </w:p>
    <w:p>
      <w:pPr>
        <w:pStyle w:val="ListParagraph"/>
        <w:numPr>
          <w:ilvl w:val="2"/>
          <w:numId w:val="8"/>
        </w:numPr>
        <w:tabs>
          <w:tab w:pos="1003" w:val="left" w:leader="none"/>
        </w:tabs>
        <w:spacing w:line="252" w:lineRule="auto" w:before="0" w:after="0"/>
        <w:ind w:left="387" w:right="183" w:firstLine="12"/>
        <w:jc w:val="both"/>
        <w:rPr>
          <w:sz w:val="24"/>
        </w:rPr>
      </w:pPr>
      <w:r>
        <w:rPr>
          <w:sz w:val="24"/>
        </w:rPr>
        <w:t>Cada</w:t>
      </w:r>
      <w:r>
        <w:rPr>
          <w:spacing w:val="-23"/>
          <w:sz w:val="24"/>
        </w:rPr>
        <w:t> </w:t>
      </w:r>
      <w:r>
        <w:rPr>
          <w:b/>
          <w:sz w:val="25"/>
        </w:rPr>
        <w:t>SIGNATÁRIO</w:t>
      </w:r>
      <w:r>
        <w:rPr>
          <w:b/>
          <w:spacing w:val="1"/>
          <w:sz w:val="25"/>
        </w:rPr>
        <w:t> </w:t>
      </w:r>
      <w:r>
        <w:rPr>
          <w:sz w:val="24"/>
        </w:rPr>
        <w:t>("Parte</w:t>
      </w:r>
      <w:r>
        <w:rPr>
          <w:spacing w:val="-13"/>
          <w:sz w:val="24"/>
        </w:rPr>
        <w:t> </w:t>
      </w:r>
      <w:r>
        <w:rPr>
          <w:sz w:val="24"/>
        </w:rPr>
        <w:t>Indenizante")</w:t>
      </w:r>
      <w:r>
        <w:rPr>
          <w:spacing w:val="4"/>
          <w:sz w:val="24"/>
        </w:rPr>
        <w:t> </w:t>
      </w:r>
      <w:r>
        <w:rPr>
          <w:sz w:val="24"/>
        </w:rPr>
        <w:t>deverá</w:t>
      </w:r>
      <w:r>
        <w:rPr>
          <w:spacing w:val="-17"/>
          <w:sz w:val="24"/>
        </w:rPr>
        <w:t> </w:t>
      </w:r>
      <w:r>
        <w:rPr>
          <w:sz w:val="24"/>
        </w:rPr>
        <w:t>defender,</w:t>
      </w:r>
      <w:r>
        <w:rPr>
          <w:spacing w:val="-9"/>
          <w:sz w:val="24"/>
        </w:rPr>
        <w:t> </w:t>
      </w:r>
      <w:r>
        <w:rPr>
          <w:sz w:val="24"/>
        </w:rPr>
        <w:t>indenizar</w:t>
      </w:r>
      <w:r>
        <w:rPr>
          <w:spacing w:val="-5"/>
          <w:sz w:val="24"/>
        </w:rPr>
        <w:t> </w:t>
      </w:r>
      <w:r>
        <w:rPr>
          <w:sz w:val="24"/>
        </w:rPr>
        <w:t>e</w:t>
      </w:r>
      <w:r>
        <w:rPr>
          <w:spacing w:val="-6"/>
          <w:sz w:val="24"/>
        </w:rPr>
        <w:t> </w:t>
      </w:r>
      <w:r>
        <w:rPr>
          <w:sz w:val="24"/>
        </w:rPr>
        <w:t>manter</w:t>
      </w:r>
      <w:r>
        <w:rPr>
          <w:spacing w:val="-6"/>
          <w:sz w:val="24"/>
        </w:rPr>
        <w:t> </w:t>
      </w:r>
      <w:r>
        <w:rPr>
          <w:sz w:val="24"/>
        </w:rPr>
        <w:t>o </w:t>
      </w:r>
      <w:r>
        <w:rPr>
          <w:w w:val="105"/>
          <w:sz w:val="23"/>
        </w:rPr>
        <w:t>outro SIGNATÁRIO isento de responsabilidade em relação a reivindicações, danos, perdas, multas, custos e despesas diretamente decorrentes de qualquer descumprimento dos compromissos e declarações previstas nesta Cláusula pela Parte Indenizante e pelos membros do Grupo da Parte</w:t>
      </w:r>
      <w:r>
        <w:rPr>
          <w:spacing w:val="-30"/>
          <w:w w:val="105"/>
          <w:sz w:val="23"/>
        </w:rPr>
        <w:t> </w:t>
      </w:r>
      <w:r>
        <w:rPr>
          <w:w w:val="105"/>
          <w:sz w:val="23"/>
        </w:rPr>
        <w:t>Indenizante.</w:t>
      </w:r>
    </w:p>
    <w:p>
      <w:pPr>
        <w:pStyle w:val="BodyText"/>
        <w:spacing w:before="9"/>
        <w:rPr>
          <w:sz w:val="21"/>
        </w:rPr>
      </w:pPr>
    </w:p>
    <w:p>
      <w:pPr>
        <w:pStyle w:val="ListParagraph"/>
        <w:numPr>
          <w:ilvl w:val="2"/>
          <w:numId w:val="8"/>
        </w:numPr>
        <w:tabs>
          <w:tab w:pos="1051" w:val="left" w:leader="none"/>
        </w:tabs>
        <w:spacing w:line="247" w:lineRule="auto" w:before="0" w:after="0"/>
        <w:ind w:left="377" w:right="199" w:firstLine="2"/>
        <w:jc w:val="both"/>
        <w:rPr>
          <w:sz w:val="24"/>
        </w:rPr>
      </w:pPr>
      <w:r>
        <w:rPr>
          <w:w w:val="105"/>
          <w:sz w:val="24"/>
        </w:rPr>
        <w:t>Cada </w:t>
      </w:r>
      <w:r>
        <w:rPr>
          <w:b/>
          <w:w w:val="105"/>
          <w:sz w:val="25"/>
        </w:rPr>
        <w:t>SIGNATÁRIO </w:t>
      </w:r>
      <w:r>
        <w:rPr>
          <w:w w:val="105"/>
          <w:sz w:val="24"/>
        </w:rPr>
        <w:t>("Parte Notificante") reportará qualquer solicitação ou </w:t>
      </w:r>
      <w:r>
        <w:rPr>
          <w:w w:val="105"/>
          <w:sz w:val="23"/>
        </w:rPr>
        <w:t>oferta, explícita ou implícita, de qualquer vantagem pessoal feita por qualquer membro do Grupo do outro SIGNATÁRIO para a Parte Notificante. Tais solicitações ou ofertas deverão</w:t>
      </w:r>
      <w:r>
        <w:rPr>
          <w:spacing w:val="-7"/>
          <w:w w:val="105"/>
          <w:sz w:val="23"/>
        </w:rPr>
        <w:t> </w:t>
      </w:r>
      <w:r>
        <w:rPr>
          <w:w w:val="105"/>
          <w:sz w:val="23"/>
        </w:rPr>
        <w:t>ser</w:t>
      </w:r>
      <w:r>
        <w:rPr>
          <w:spacing w:val="-16"/>
          <w:w w:val="105"/>
          <w:sz w:val="23"/>
        </w:rPr>
        <w:t> </w:t>
      </w:r>
      <w:r>
        <w:rPr>
          <w:w w:val="105"/>
          <w:sz w:val="23"/>
        </w:rPr>
        <w:t>reportadas,</w:t>
      </w:r>
      <w:r>
        <w:rPr>
          <w:spacing w:val="-8"/>
          <w:w w:val="105"/>
          <w:sz w:val="23"/>
        </w:rPr>
        <w:t> </w:t>
      </w:r>
      <w:r>
        <w:rPr>
          <w:w w:val="105"/>
          <w:sz w:val="23"/>
        </w:rPr>
        <w:t>por</w:t>
      </w:r>
      <w:r>
        <w:rPr>
          <w:spacing w:val="-20"/>
          <w:w w:val="105"/>
          <w:sz w:val="23"/>
        </w:rPr>
        <w:t> </w:t>
      </w:r>
      <w:r>
        <w:rPr>
          <w:w w:val="105"/>
          <w:sz w:val="23"/>
        </w:rPr>
        <w:t>escrito,</w:t>
      </w:r>
      <w:r>
        <w:rPr>
          <w:spacing w:val="-7"/>
          <w:w w:val="105"/>
          <w:sz w:val="23"/>
        </w:rPr>
        <w:t> </w:t>
      </w:r>
      <w:r>
        <w:rPr>
          <w:w w:val="105"/>
          <w:sz w:val="23"/>
        </w:rPr>
        <w:t>para:</w:t>
      </w:r>
      <w:r>
        <w:rPr>
          <w:spacing w:val="-31"/>
          <w:w w:val="105"/>
          <w:sz w:val="23"/>
        </w:rPr>
        <w:t> </w:t>
      </w:r>
      <w:r>
        <w:rPr>
          <w:w w:val="105"/>
          <w:sz w:val="23"/>
        </w:rPr>
        <w:t>(i)</w:t>
      </w:r>
      <w:r>
        <w:rPr>
          <w:spacing w:val="-17"/>
          <w:w w:val="105"/>
          <w:sz w:val="23"/>
        </w:rPr>
        <w:t> </w:t>
      </w:r>
      <w:hyperlink r:id="rId7">
        <w:r>
          <w:rPr>
            <w:w w:val="105"/>
            <w:sz w:val="23"/>
          </w:rPr>
          <w:t>https://www.contatoseguro.corn.br/petrobras</w:t>
        </w:r>
      </w:hyperlink>
    </w:p>
    <w:p>
      <w:pPr>
        <w:spacing w:line="218" w:lineRule="exact" w:before="10"/>
        <w:ind w:left="384" w:right="0" w:firstLine="0"/>
        <w:jc w:val="both"/>
        <w:rPr>
          <w:sz w:val="24"/>
        </w:rPr>
      </w:pPr>
      <w:r>
        <w:rPr>
          <w:sz w:val="24"/>
        </w:rPr>
        <w:t>no caso da </w:t>
      </w:r>
      <w:r>
        <w:rPr>
          <w:b/>
          <w:sz w:val="25"/>
        </w:rPr>
        <w:t>PETROBRAS; </w:t>
      </w:r>
      <w:r>
        <w:rPr>
          <w:sz w:val="24"/>
        </w:rPr>
        <w:t>e </w:t>
      </w:r>
      <w:r>
        <w:rPr>
          <w:rFonts w:ascii="Arial"/>
          <w:sz w:val="25"/>
        </w:rPr>
        <w:t>(ii) </w:t>
      </w:r>
      <w:hyperlink r:id="rId8">
        <w:r>
          <w:rPr>
            <w:sz w:val="24"/>
          </w:rPr>
          <w:t>https://www.ouvidoria.se.gov.br/index</w:t>
        </w:r>
      </w:hyperlink>
      <w:r>
        <w:rPr>
          <w:sz w:val="24"/>
        </w:rPr>
        <w:t> no caso</w:t>
      </w:r>
    </w:p>
    <w:p>
      <w:pPr>
        <w:tabs>
          <w:tab w:pos="7920" w:val="left" w:leader="none"/>
        </w:tabs>
        <w:spacing w:line="366" w:lineRule="exact" w:before="0"/>
        <w:ind w:left="380" w:right="0" w:firstLine="0"/>
        <w:jc w:val="both"/>
        <w:rPr>
          <w:rFonts w:ascii="Arial"/>
          <w:sz w:val="38"/>
        </w:rPr>
      </w:pPr>
      <w:r>
        <w:rPr>
          <w:b/>
          <w:sz w:val="25"/>
        </w:rPr>
        <w:t>ESTADO.</w:t>
        <w:tab/>
      </w:r>
      <w:r>
        <w:rPr>
          <w:rFonts w:ascii="Arial"/>
          <w:i/>
          <w:sz w:val="38"/>
        </w:rPr>
        <w:t>jf</w:t>
      </w:r>
      <w:r>
        <w:rPr>
          <w:rFonts w:ascii="Arial"/>
          <w:i/>
          <w:spacing w:val="27"/>
          <w:sz w:val="38"/>
        </w:rPr>
        <w:t> </w:t>
      </w:r>
      <w:r>
        <w:rPr>
          <w:rFonts w:ascii="Arial"/>
          <w:sz w:val="38"/>
        </w:rPr>
        <w:t>,</w:t>
      </w:r>
    </w:p>
    <w:p>
      <w:pPr>
        <w:spacing w:after="0" w:line="366" w:lineRule="exact"/>
        <w:jc w:val="both"/>
        <w:rPr>
          <w:rFonts w:ascii="Arial"/>
          <w:sz w:val="38"/>
        </w:rPr>
        <w:sectPr>
          <w:pgSz w:w="11900" w:h="16820"/>
          <w:pgMar w:header="1038" w:footer="0" w:top="2340" w:bottom="280" w:left="1540" w:right="1280"/>
        </w:sectPr>
      </w:pPr>
    </w:p>
    <w:p>
      <w:pPr>
        <w:pStyle w:val="BodyText"/>
        <w:spacing w:before="4"/>
        <w:rPr>
          <w:rFonts w:ascii="Arial"/>
          <w:sz w:val="12"/>
        </w:rPr>
      </w:pPr>
      <w:r>
        <w:rPr/>
        <w:drawing>
          <wp:anchor distT="0" distB="0" distL="0" distR="0" allowOverlap="1" layoutInCell="1" locked="0" behindDoc="0" simplePos="0" relativeHeight="251665408">
            <wp:simplePos x="0" y="0"/>
            <wp:positionH relativeFrom="page">
              <wp:posOffset>3594802</wp:posOffset>
            </wp:positionH>
            <wp:positionV relativeFrom="page">
              <wp:posOffset>756800</wp:posOffset>
            </wp:positionV>
            <wp:extent cx="641929" cy="659148"/>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0" cstate="print"/>
                    <a:stretch>
                      <a:fillRect/>
                    </a:stretch>
                  </pic:blipFill>
                  <pic:spPr>
                    <a:xfrm>
                      <a:off x="0" y="0"/>
                      <a:ext cx="641929" cy="659148"/>
                    </a:xfrm>
                    <a:prstGeom prst="rect">
                      <a:avLst/>
                    </a:prstGeom>
                  </pic:spPr>
                </pic:pic>
              </a:graphicData>
            </a:graphic>
          </wp:anchor>
        </w:drawing>
      </w:r>
    </w:p>
    <w:p>
      <w:pPr>
        <w:pStyle w:val="ListParagraph"/>
        <w:numPr>
          <w:ilvl w:val="1"/>
          <w:numId w:val="8"/>
        </w:numPr>
        <w:tabs>
          <w:tab w:pos="853" w:val="left" w:leader="none"/>
        </w:tabs>
        <w:spacing w:line="249" w:lineRule="auto" w:before="90" w:after="0"/>
        <w:ind w:left="377" w:right="187" w:firstLine="13"/>
        <w:jc w:val="both"/>
        <w:rPr>
          <w:sz w:val="24"/>
        </w:rPr>
      </w:pPr>
      <w:r>
        <w:rPr>
          <w:sz w:val="24"/>
        </w:rPr>
        <w:t>E por concordarem os SIGNATÁRIOS com o conteúdo acima convencionado, assinam as 04 (quatro) vias originais deste</w:t>
      </w:r>
      <w:r>
        <w:rPr>
          <w:spacing w:val="-19"/>
          <w:sz w:val="24"/>
        </w:rPr>
        <w:t> </w:t>
      </w:r>
      <w:r>
        <w:rPr>
          <w:sz w:val="24"/>
        </w:rPr>
        <w:t>documento.</w:t>
      </w:r>
    </w:p>
    <w:p>
      <w:pPr>
        <w:pStyle w:val="BodyText"/>
        <w:spacing w:before="5"/>
      </w:pPr>
    </w:p>
    <w:p>
      <w:pPr>
        <w:spacing w:before="0"/>
        <w:ind w:left="360" w:right="2480" w:firstLine="0"/>
        <w:jc w:val="center"/>
        <w:rPr>
          <w:b/>
          <w:sz w:val="23"/>
        </w:rPr>
      </w:pPr>
      <w:r>
        <w:rPr>
          <w:b/>
          <w:w w:val="105"/>
          <w:sz w:val="23"/>
        </w:rPr>
        <w:t>CLÁUSULA NONA </w:t>
      </w:r>
      <w:r>
        <w:rPr>
          <w:w w:val="105"/>
          <w:sz w:val="23"/>
        </w:rPr>
        <w:t>- </w:t>
      </w:r>
      <w:r>
        <w:rPr>
          <w:b/>
          <w:w w:val="105"/>
          <w:sz w:val="23"/>
        </w:rPr>
        <w:t>PROTEÇÃO DE DADOS PESSOAIS</w:t>
      </w:r>
    </w:p>
    <w:p>
      <w:pPr>
        <w:pStyle w:val="BodyText"/>
        <w:spacing w:before="8"/>
        <w:rPr>
          <w:b/>
          <w:sz w:val="34"/>
        </w:rPr>
      </w:pPr>
    </w:p>
    <w:p>
      <w:pPr>
        <w:pStyle w:val="BodyText"/>
        <w:spacing w:line="244" w:lineRule="auto"/>
        <w:ind w:left="367" w:right="191" w:firstLine="17"/>
        <w:jc w:val="both"/>
      </w:pPr>
      <w:r>
        <w:rPr/>
        <w:t>9.1. As PARTES devem estar em conformidade com a Lei Geral de Proteção de Dados Pessoais (Lei nº 13.709/18) - LGPD, assumindo, de fonna ilimitada perante a outra PARTE,</w:t>
      </w:r>
      <w:r>
        <w:rPr>
          <w:spacing w:val="9"/>
        </w:rPr>
        <w:t> </w:t>
      </w:r>
      <w:r>
        <w:rPr/>
        <w:t>toda</w:t>
      </w:r>
      <w:r>
        <w:rPr>
          <w:spacing w:val="-16"/>
        </w:rPr>
        <w:t> </w:t>
      </w:r>
      <w:r>
        <w:rPr/>
        <w:t>e</w:t>
      </w:r>
      <w:r>
        <w:rPr>
          <w:spacing w:val="-4"/>
        </w:rPr>
        <w:t> </w:t>
      </w:r>
      <w:r>
        <w:rPr/>
        <w:t>qualquer</w:t>
      </w:r>
      <w:r>
        <w:rPr>
          <w:spacing w:val="6"/>
        </w:rPr>
        <w:t> </w:t>
      </w:r>
      <w:r>
        <w:rPr/>
        <w:t>responsabilidade</w:t>
      </w:r>
      <w:r>
        <w:rPr>
          <w:spacing w:val="-17"/>
        </w:rPr>
        <w:t> </w:t>
      </w:r>
      <w:r>
        <w:rPr/>
        <w:t>por</w:t>
      </w:r>
      <w:r>
        <w:rPr>
          <w:spacing w:val="2"/>
        </w:rPr>
        <w:t> </w:t>
      </w:r>
      <w:r>
        <w:rPr/>
        <w:t>violação</w:t>
      </w:r>
      <w:r>
        <w:rPr>
          <w:spacing w:val="-8"/>
        </w:rPr>
        <w:t> </w:t>
      </w:r>
      <w:r>
        <w:rPr>
          <w:sz w:val="23"/>
        </w:rPr>
        <w:t>à</w:t>
      </w:r>
      <w:r>
        <w:rPr>
          <w:spacing w:val="4"/>
          <w:sz w:val="23"/>
        </w:rPr>
        <w:t> </w:t>
      </w:r>
      <w:r>
        <w:rPr/>
        <w:t>legislação</w:t>
      </w:r>
      <w:r>
        <w:rPr>
          <w:spacing w:val="-3"/>
        </w:rPr>
        <w:t> </w:t>
      </w:r>
      <w:r>
        <w:rPr/>
        <w:t>de</w:t>
      </w:r>
      <w:r>
        <w:rPr>
          <w:spacing w:val="5"/>
        </w:rPr>
        <w:t> </w:t>
      </w:r>
      <w:r>
        <w:rPr/>
        <w:t>proteção</w:t>
      </w:r>
      <w:r>
        <w:rPr>
          <w:spacing w:val="-15"/>
        </w:rPr>
        <w:t> </w:t>
      </w:r>
      <w:r>
        <w:rPr/>
        <w:t>de</w:t>
      </w:r>
      <w:r>
        <w:rPr>
          <w:spacing w:val="-25"/>
        </w:rPr>
        <w:t> </w:t>
      </w:r>
      <w:r>
        <w:rPr/>
        <w:t>dados e privacidade decorrente dos tratamentos que realizarem, diretamente ou por intennédio de</w:t>
      </w:r>
      <w:r>
        <w:rPr>
          <w:spacing w:val="-15"/>
        </w:rPr>
        <w:t> </w:t>
      </w:r>
      <w:r>
        <w:rPr/>
        <w:t>outrem.</w:t>
      </w:r>
    </w:p>
    <w:p>
      <w:pPr>
        <w:pStyle w:val="BodyText"/>
        <w:rPr>
          <w:sz w:val="26"/>
        </w:rPr>
      </w:pPr>
    </w:p>
    <w:p>
      <w:pPr>
        <w:pStyle w:val="BodyText"/>
        <w:spacing w:before="1"/>
        <w:rPr>
          <w:sz w:val="32"/>
        </w:rPr>
      </w:pPr>
    </w:p>
    <w:p>
      <w:pPr>
        <w:spacing w:before="1"/>
        <w:ind w:left="1086" w:right="0" w:firstLine="0"/>
        <w:jc w:val="left"/>
        <w:rPr>
          <w:sz w:val="23"/>
        </w:rPr>
      </w:pPr>
      <w:r>
        <w:rPr>
          <w:w w:val="105"/>
          <w:sz w:val="23"/>
        </w:rPr>
        <w:t>Aracaju/SE, 13 de junho de 2022.</w:t>
      </w:r>
    </w:p>
    <w:p>
      <w:pPr>
        <w:pStyle w:val="BodyText"/>
        <w:rPr>
          <w:sz w:val="20"/>
        </w:rPr>
      </w:pPr>
    </w:p>
    <w:p>
      <w:pPr>
        <w:pStyle w:val="BodyText"/>
        <w:spacing w:before="10"/>
        <w:rPr>
          <w:sz w:val="14"/>
        </w:rPr>
      </w:pPr>
      <w:r>
        <w:rPr/>
        <w:drawing>
          <wp:anchor distT="0" distB="0" distL="0" distR="0" allowOverlap="1" layoutInCell="1" locked="0" behindDoc="0" simplePos="0" relativeHeight="3">
            <wp:simplePos x="0" y="0"/>
            <wp:positionH relativeFrom="page">
              <wp:posOffset>2274262</wp:posOffset>
            </wp:positionH>
            <wp:positionV relativeFrom="paragraph">
              <wp:posOffset>133592</wp:posOffset>
            </wp:positionV>
            <wp:extent cx="390807" cy="146303"/>
            <wp:effectExtent l="0" t="0" r="0" b="0"/>
            <wp:wrapTopAndBottom/>
            <wp:docPr id="7" name="image4.png"/>
            <wp:cNvGraphicFramePr>
              <a:graphicFrameLocks noChangeAspect="1"/>
            </wp:cNvGraphicFramePr>
            <a:graphic>
              <a:graphicData uri="http://schemas.openxmlformats.org/drawingml/2006/picture">
                <pic:pic>
                  <pic:nvPicPr>
                    <pic:cNvPr id="8" name="image4.png"/>
                    <pic:cNvPicPr/>
                  </pic:nvPicPr>
                  <pic:blipFill>
                    <a:blip r:embed="rId11" cstate="print"/>
                    <a:stretch>
                      <a:fillRect/>
                    </a:stretch>
                  </pic:blipFill>
                  <pic:spPr>
                    <a:xfrm>
                      <a:off x="0" y="0"/>
                      <a:ext cx="390807" cy="146303"/>
                    </a:xfrm>
                    <a:prstGeom prst="rect">
                      <a:avLst/>
                    </a:prstGeom>
                  </pic:spPr>
                </pic:pic>
              </a:graphicData>
            </a:graphic>
          </wp:anchor>
        </w:drawing>
      </w:r>
      <w:r>
        <w:rPr/>
        <w:pict>
          <v:shape style="position:absolute;margin-left:130.937195pt;margin-top:29.261204pt;width:259.95pt;height:.1pt;mso-position-horizontal-relative:page;mso-position-vertical-relative:paragraph;z-index:-251654144;mso-wrap-distance-left:0;mso-wrap-distance-right:0" coordorigin="2619,585" coordsize="5199,0" path="m2619,585l7818,585e" filled="false" stroked="true" strokeweight=".961138pt" strokecolor="#000000">
            <v:path arrowok="t"/>
            <v:stroke dashstyle="solid"/>
            <w10:wrap type="topAndBottom"/>
          </v:shape>
        </w:pict>
      </w:r>
    </w:p>
    <w:p>
      <w:pPr>
        <w:pStyle w:val="BodyText"/>
        <w:spacing w:before="8"/>
        <w:rPr>
          <w:sz w:val="5"/>
        </w:rPr>
      </w:pPr>
    </w:p>
    <w:p>
      <w:pPr>
        <w:spacing w:before="0"/>
        <w:ind w:left="360" w:right="2463" w:firstLine="0"/>
        <w:jc w:val="center"/>
        <w:rPr>
          <w:b/>
          <w:sz w:val="23"/>
        </w:rPr>
      </w:pPr>
      <w:r>
        <w:rPr>
          <w:b/>
          <w:w w:val="105"/>
          <w:sz w:val="23"/>
        </w:rPr>
        <w:t>JOSE AúGUSTO PEREIRA DE CARVALHO</w:t>
      </w:r>
    </w:p>
    <w:p>
      <w:pPr>
        <w:pStyle w:val="BodyText"/>
        <w:spacing w:line="184" w:lineRule="auto" w:before="56"/>
        <w:ind w:left="1071" w:right="12" w:firstLine="1"/>
      </w:pPr>
      <w:r>
        <w:rPr/>
        <w:pict>
          <v:shape style="position:absolute;margin-left:200.533707pt;margin-top:25.141542pt;width:3.95pt;height:15.1pt;mso-position-horizontal-relative:page;mso-position-vertical-relative:paragraph;z-index:-251935744" type="#_x0000_t202" filled="false" stroked="false">
            <v:textbox inset="0,0,0,0">
              <w:txbxContent>
                <w:p>
                  <w:pPr>
                    <w:spacing w:line="302" w:lineRule="exact" w:before="0"/>
                    <w:ind w:left="0" w:right="0" w:firstLine="0"/>
                    <w:jc w:val="left"/>
                    <w:rPr>
                      <w:rFonts w:ascii="Arial"/>
                      <w:sz w:val="27"/>
                    </w:rPr>
                  </w:pPr>
                  <w:r>
                    <w:rPr>
                      <w:rFonts w:ascii="Arial"/>
                      <w:w w:val="105"/>
                      <w:sz w:val="27"/>
                    </w:rPr>
                    <w:t>.</w:t>
                  </w:r>
                </w:p>
              </w:txbxContent>
            </v:textbox>
            <w10:wrap type="none"/>
          </v:shape>
        </w:pict>
      </w:r>
      <w:r>
        <w:rPr/>
        <w:pict>
          <v:shape style="position:absolute;margin-left:138.862pt;margin-top:38.348541pt;width:63.65pt;height:29.65pt;mso-position-horizontal-relative:page;mso-position-vertical-relative:paragraph;z-index:-251934720" type="#_x0000_t202" filled="false" stroked="false">
            <v:textbox inset="0,0,0,0">
              <w:txbxContent>
                <w:p>
                  <w:pPr>
                    <w:tabs>
                      <w:tab w:pos="1084" w:val="left" w:leader="none"/>
                    </w:tabs>
                    <w:spacing w:line="593" w:lineRule="exact" w:before="0"/>
                    <w:ind w:left="0" w:right="0" w:firstLine="0"/>
                    <w:jc w:val="left"/>
                    <w:rPr>
                      <w:rFonts w:ascii="Arial"/>
                      <w:i/>
                      <w:sz w:val="53"/>
                    </w:rPr>
                  </w:pPr>
                  <w:r>
                    <w:rPr>
                      <w:rFonts w:ascii="Arial"/>
                      <w:i/>
                      <w:sz w:val="26"/>
                    </w:rPr>
                    <w:t>)f,.,,</w:t>
                    <w:tab/>
                  </w:r>
                  <w:r>
                    <w:rPr>
                      <w:rFonts w:ascii="Arial"/>
                      <w:i/>
                      <w:spacing w:val="-20"/>
                      <w:sz w:val="53"/>
                    </w:rPr>
                    <w:t>r</w:t>
                  </w:r>
                </w:p>
              </w:txbxContent>
            </v:textbox>
            <w10:wrap type="none"/>
          </v:shape>
        </w:pict>
      </w:r>
      <w:r>
        <w:rPr>
          <w:w w:val="105"/>
        </w:rPr>
        <w:t>Secretário de Estado do Desenvolvimento Econômico e da Ciência e </w:t>
      </w:r>
      <w:r>
        <w:rPr>
          <w:spacing w:val="-1"/>
          <w:w w:val="102"/>
        </w:rPr>
        <w:t>Te</w:t>
      </w:r>
      <w:r>
        <w:rPr>
          <w:spacing w:val="-53"/>
          <w:w w:val="102"/>
        </w:rPr>
        <w:t>c</w:t>
      </w:r>
      <w:r>
        <w:rPr>
          <w:rFonts w:ascii="Arial" w:hAnsi="Arial"/>
          <w:spacing w:val="-36"/>
          <w:w w:val="54"/>
          <w:position w:val="-25"/>
          <w:sz w:val="58"/>
        </w:rPr>
        <w:t>,</w:t>
      </w:r>
      <w:r>
        <w:rPr>
          <w:spacing w:val="-88"/>
          <w:w w:val="102"/>
        </w:rPr>
        <w:t>n</w:t>
      </w:r>
      <w:r>
        <w:rPr>
          <w:rFonts w:ascii="Arial" w:hAnsi="Arial"/>
          <w:w w:val="54"/>
          <w:position w:val="-25"/>
          <w:sz w:val="58"/>
        </w:rPr>
        <w:t>,</w:t>
      </w:r>
      <w:r>
        <w:rPr>
          <w:spacing w:val="-1"/>
          <w:w w:val="102"/>
        </w:rPr>
        <w:t>ologi</w:t>
      </w:r>
      <w:r>
        <w:rPr>
          <w:w w:val="102"/>
        </w:rPr>
        <w:t>a</w:t>
      </w:r>
      <w:r>
        <w:rPr/>
        <w:t> </w:t>
      </w:r>
      <w:r>
        <w:rPr>
          <w:w w:val="107"/>
        </w:rPr>
        <w:t>de</w:t>
      </w:r>
      <w:r>
        <w:rPr/>
        <w:t> </w:t>
      </w:r>
      <w:r>
        <w:rPr>
          <w:spacing w:val="-1"/>
          <w:w w:val="106"/>
        </w:rPr>
        <w:t>Sergipe</w:t>
      </w:r>
    </w:p>
    <w:p>
      <w:pPr>
        <w:tabs>
          <w:tab w:pos="2184" w:val="left" w:leader="none"/>
          <w:tab w:pos="2572" w:val="left" w:leader="none"/>
          <w:tab w:pos="3861" w:val="left" w:leader="none"/>
        </w:tabs>
        <w:spacing w:line="309" w:lineRule="exact" w:before="0"/>
        <w:ind w:left="1297" w:right="0" w:firstLine="0"/>
        <w:jc w:val="left"/>
        <w:rPr>
          <w:rFonts w:ascii="Arial" w:hAnsi="Arial"/>
          <w:i/>
          <w:sz w:val="45"/>
        </w:rPr>
      </w:pPr>
      <w:r>
        <w:rPr>
          <w:rFonts w:ascii="Arial" w:hAnsi="Arial"/>
          <w:i/>
          <w:w w:val="75"/>
          <w:sz w:val="45"/>
        </w:rPr>
        <w:t>li;·</w:t>
        <w:tab/>
      </w:r>
      <w:r>
        <w:rPr>
          <w:rFonts w:ascii="Arial" w:hAnsi="Arial"/>
          <w:w w:val="80"/>
          <w:sz w:val="45"/>
        </w:rPr>
        <w:t>'</w:t>
        <w:tab/>
      </w:r>
      <w:r>
        <w:rPr>
          <w:rFonts w:ascii="Arial" w:hAnsi="Arial"/>
          <w:w w:val="75"/>
          <w:sz w:val="45"/>
        </w:rPr>
        <w:t>,.,.</w:t>
        <w:tab/>
      </w:r>
      <w:r>
        <w:rPr>
          <w:rFonts w:ascii="Arial" w:hAnsi="Arial"/>
          <w:i/>
          <w:w w:val="75"/>
          <w:sz w:val="45"/>
        </w:rPr>
        <w:t>(</w:t>
      </w:r>
    </w:p>
    <w:p>
      <w:pPr>
        <w:tabs>
          <w:tab w:pos="2679" w:val="left" w:leader="none"/>
        </w:tabs>
        <w:spacing w:line="207" w:lineRule="exact" w:before="0"/>
        <w:ind w:left="1712" w:right="0" w:firstLine="0"/>
        <w:jc w:val="left"/>
        <w:rPr>
          <w:rFonts w:ascii="Arial"/>
          <w:i/>
          <w:sz w:val="19"/>
        </w:rPr>
      </w:pPr>
      <w:r>
        <w:rPr/>
        <w:pict>
          <v:shape style="position:absolute;margin-left:129.011642pt;margin-top:13.576072pt;width:259.95pt;height:.1pt;mso-position-horizontal-relative:page;mso-position-vertical-relative:paragraph;z-index:-251653120;mso-wrap-distance-left:0;mso-wrap-distance-right:0" coordorigin="2580,272" coordsize="5199,0" path="m2580,272l7779,272e" filled="false" stroked="true" strokeweight=".480569pt" strokecolor="#000000">
            <v:path arrowok="t"/>
            <v:stroke dashstyle="solid"/>
            <w10:wrap type="topAndBottom"/>
          </v:shape>
        </w:pict>
      </w:r>
      <w:r>
        <w:rPr>
          <w:rFonts w:ascii="Arial"/>
          <w:sz w:val="23"/>
        </w:rPr>
        <w:t>.:.,\JJ</w:t>
        <w:tab/>
      </w:r>
      <w:r>
        <w:rPr>
          <w:rFonts w:ascii="Arial"/>
          <w:i/>
          <w:sz w:val="23"/>
        </w:rPr>
        <w:t>i </w:t>
      </w:r>
      <w:r>
        <w:rPr>
          <w:rFonts w:ascii="Arial"/>
          <w:i/>
          <w:sz w:val="24"/>
        </w:rPr>
        <w:t>);,L </w:t>
      </w:r>
      <w:r>
        <w:rPr>
          <w:rFonts w:ascii="Arial"/>
          <w:w w:val="80"/>
          <w:sz w:val="24"/>
        </w:rPr>
        <w:t>_;</w:t>
      </w:r>
      <w:r>
        <w:rPr>
          <w:rFonts w:ascii="Arial"/>
          <w:spacing w:val="36"/>
          <w:w w:val="80"/>
          <w:sz w:val="24"/>
        </w:rPr>
        <w:t> </w:t>
      </w:r>
      <w:r>
        <w:rPr>
          <w:rFonts w:ascii="Arial"/>
          <w:i/>
          <w:w w:val="125"/>
          <w:sz w:val="19"/>
        </w:rPr>
        <w:t>)v'/))</w:t>
      </w:r>
    </w:p>
    <w:p>
      <w:pPr>
        <w:spacing w:before="0"/>
        <w:ind w:left="1067" w:right="0" w:firstLine="0"/>
        <w:jc w:val="left"/>
        <w:rPr>
          <w:b/>
          <w:sz w:val="23"/>
        </w:rPr>
      </w:pPr>
      <w:r>
        <w:rPr>
          <w:b/>
          <w:w w:val="105"/>
          <w:sz w:val="23"/>
        </w:rPr>
        <w:t>ALVARO FERRE RA TUPIASSU</w:t>
      </w:r>
    </w:p>
    <w:p>
      <w:pPr>
        <w:pStyle w:val="BodyText"/>
        <w:spacing w:before="14"/>
        <w:ind w:left="1060"/>
      </w:pPr>
      <w:r>
        <w:rPr>
          <w:w w:val="105"/>
        </w:rPr>
        <w:t>Gerente Executivo de Gás e Energia da Petróleo Brasileiro S.A.</w:t>
      </w:r>
    </w:p>
    <w:p>
      <w:pPr>
        <w:pStyle w:val="BodyText"/>
        <w:rPr>
          <w:sz w:val="26"/>
        </w:rPr>
      </w:pPr>
    </w:p>
    <w:p>
      <w:pPr>
        <w:pStyle w:val="BodyText"/>
        <w:spacing w:before="7"/>
        <w:rPr>
          <w:sz w:val="32"/>
        </w:rPr>
      </w:pPr>
    </w:p>
    <w:p>
      <w:pPr>
        <w:spacing w:before="0"/>
        <w:ind w:left="323" w:right="0" w:firstLine="0"/>
        <w:jc w:val="left"/>
        <w:rPr>
          <w:rFonts w:ascii="Arial"/>
          <w:b/>
          <w:sz w:val="21"/>
        </w:rPr>
      </w:pPr>
      <w:r>
        <w:rPr>
          <w:rFonts w:ascii="Arial"/>
          <w:b/>
          <w:w w:val="105"/>
          <w:sz w:val="21"/>
        </w:rPr>
        <w:t>Testemunhas:</w:t>
      </w:r>
    </w:p>
    <w:p>
      <w:pPr>
        <w:pStyle w:val="BodyText"/>
        <w:rPr>
          <w:rFonts w:ascii="Arial"/>
          <w:b/>
          <w:sz w:val="27"/>
        </w:rPr>
      </w:pPr>
      <w:r>
        <w:rPr/>
        <w:drawing>
          <wp:anchor distT="0" distB="0" distL="0" distR="0" allowOverlap="1" layoutInCell="1" locked="0" behindDoc="0" simplePos="0" relativeHeight="6">
            <wp:simplePos x="0" y="0"/>
            <wp:positionH relativeFrom="page">
              <wp:posOffset>1247176</wp:posOffset>
            </wp:positionH>
            <wp:positionV relativeFrom="paragraph">
              <wp:posOffset>222218</wp:posOffset>
            </wp:positionV>
            <wp:extent cx="5074394" cy="1962912"/>
            <wp:effectExtent l="0" t="0" r="0" b="0"/>
            <wp:wrapTopAndBottom/>
            <wp:docPr id="9" name="image5.png"/>
            <wp:cNvGraphicFramePr>
              <a:graphicFrameLocks noChangeAspect="1"/>
            </wp:cNvGraphicFramePr>
            <a:graphic>
              <a:graphicData uri="http://schemas.openxmlformats.org/drawingml/2006/picture">
                <pic:pic>
                  <pic:nvPicPr>
                    <pic:cNvPr id="10" name="image5.png"/>
                    <pic:cNvPicPr/>
                  </pic:nvPicPr>
                  <pic:blipFill>
                    <a:blip r:embed="rId12" cstate="print"/>
                    <a:stretch>
                      <a:fillRect/>
                    </a:stretch>
                  </pic:blipFill>
                  <pic:spPr>
                    <a:xfrm>
                      <a:off x="0" y="0"/>
                      <a:ext cx="5074394" cy="1962912"/>
                    </a:xfrm>
                    <a:prstGeom prst="rect">
                      <a:avLst/>
                    </a:prstGeom>
                  </pic:spPr>
                </pic:pic>
              </a:graphicData>
            </a:graphic>
          </wp:anchor>
        </w:drawing>
      </w:r>
    </w:p>
    <w:sectPr>
      <w:headerReference w:type="default" r:id="rId9"/>
      <w:pgSz w:w="11900" w:h="16820"/>
      <w:pgMar w:header="2282" w:footer="0" w:top="2500" w:bottom="280" w:left="15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72544">
          <wp:simplePos x="0" y="0"/>
          <wp:positionH relativeFrom="page">
            <wp:posOffset>3484757</wp:posOffset>
          </wp:positionH>
          <wp:positionV relativeFrom="page">
            <wp:posOffset>659148</wp:posOffset>
          </wp:positionV>
          <wp:extent cx="648042" cy="659148"/>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48042" cy="659148"/>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67.262695pt;margin-top:104.453705pt;width:87pt;height:13.1pt;mso-position-horizontal-relative:page;mso-position-vertical-relative:page;z-index:-251942912" type="#_x0000_t202" filled="false" stroked="false">
          <v:textbox inset="0,0,0,0">
            <w:txbxContent>
              <w:p>
                <w:pPr>
                  <w:spacing w:before="11"/>
                  <w:ind w:left="20" w:right="0" w:firstLine="0"/>
                  <w:jc w:val="left"/>
                  <w:rPr>
                    <w:sz w:val="20"/>
                  </w:rPr>
                </w:pPr>
                <w:r>
                  <w:rPr>
                    <w:w w:val="105"/>
                    <w:sz w:val="20"/>
                  </w:rPr>
                  <w:t>Governo de Sergipe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5.818512pt;margin-top:113.103905pt;width:86.5pt;height:13.1pt;mso-position-horizontal-relative:page;mso-position-vertical-relative:page;z-index:-251941888" type="#_x0000_t202" filled="false" stroked="false">
          <v:textbox inset="0,0,0,0">
            <w:txbxContent>
              <w:p>
                <w:pPr>
                  <w:spacing w:before="11"/>
                  <w:ind w:left="20" w:right="0" w:firstLine="0"/>
                  <w:jc w:val="left"/>
                  <w:rPr>
                    <w:sz w:val="20"/>
                  </w:rPr>
                </w:pPr>
                <w:r>
                  <w:rPr>
                    <w:w w:val="105"/>
                    <w:sz w:val="20"/>
                  </w:rPr>
                  <w:t>Governo de Sergipe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8"/>
      <w:numFmt w:val="decimal"/>
      <w:lvlText w:val="%1"/>
      <w:lvlJc w:val="left"/>
      <w:pPr>
        <w:ind w:left="164" w:hanging="424"/>
        <w:jc w:val="left"/>
      </w:pPr>
      <w:rPr>
        <w:rFonts w:hint="default"/>
      </w:rPr>
    </w:lvl>
    <w:lvl w:ilvl="1">
      <w:start w:val="1"/>
      <w:numFmt w:val="decimal"/>
      <w:lvlText w:val="%1.%2."/>
      <w:lvlJc w:val="left"/>
      <w:pPr>
        <w:ind w:left="164" w:hanging="424"/>
        <w:jc w:val="right"/>
      </w:pPr>
      <w:rPr>
        <w:rFonts w:hint="default" w:ascii="Times New Roman" w:hAnsi="Times New Roman" w:eastAsia="Times New Roman" w:cs="Times New Roman"/>
        <w:w w:val="100"/>
        <w:sz w:val="24"/>
        <w:szCs w:val="24"/>
      </w:rPr>
    </w:lvl>
    <w:lvl w:ilvl="2">
      <w:start w:val="1"/>
      <w:numFmt w:val="decimal"/>
      <w:lvlText w:val="%1.%2.%3."/>
      <w:lvlJc w:val="left"/>
      <w:pPr>
        <w:ind w:left="161" w:hanging="613"/>
        <w:jc w:val="right"/>
      </w:pPr>
      <w:rPr>
        <w:rFonts w:hint="default"/>
        <w:w w:val="100"/>
      </w:rPr>
    </w:lvl>
    <w:lvl w:ilvl="3">
      <w:start w:val="0"/>
      <w:numFmt w:val="bullet"/>
      <w:lvlText w:val="•"/>
      <w:lvlJc w:val="left"/>
      <w:pPr>
        <w:ind w:left="2836" w:hanging="613"/>
      </w:pPr>
      <w:rPr>
        <w:rFonts w:hint="default"/>
      </w:rPr>
    </w:lvl>
    <w:lvl w:ilvl="4">
      <w:start w:val="0"/>
      <w:numFmt w:val="bullet"/>
      <w:lvlText w:val="•"/>
      <w:lvlJc w:val="left"/>
      <w:pPr>
        <w:ind w:left="3728" w:hanging="613"/>
      </w:pPr>
      <w:rPr>
        <w:rFonts w:hint="default"/>
      </w:rPr>
    </w:lvl>
    <w:lvl w:ilvl="5">
      <w:start w:val="0"/>
      <w:numFmt w:val="bullet"/>
      <w:lvlText w:val="•"/>
      <w:lvlJc w:val="left"/>
      <w:pPr>
        <w:ind w:left="4620" w:hanging="613"/>
      </w:pPr>
      <w:rPr>
        <w:rFonts w:hint="default"/>
      </w:rPr>
    </w:lvl>
    <w:lvl w:ilvl="6">
      <w:start w:val="0"/>
      <w:numFmt w:val="bullet"/>
      <w:lvlText w:val="•"/>
      <w:lvlJc w:val="left"/>
      <w:pPr>
        <w:ind w:left="5512" w:hanging="613"/>
      </w:pPr>
      <w:rPr>
        <w:rFonts w:hint="default"/>
      </w:rPr>
    </w:lvl>
    <w:lvl w:ilvl="7">
      <w:start w:val="0"/>
      <w:numFmt w:val="bullet"/>
      <w:lvlText w:val="•"/>
      <w:lvlJc w:val="left"/>
      <w:pPr>
        <w:ind w:left="6404" w:hanging="613"/>
      </w:pPr>
      <w:rPr>
        <w:rFonts w:hint="default"/>
      </w:rPr>
    </w:lvl>
    <w:lvl w:ilvl="8">
      <w:start w:val="0"/>
      <w:numFmt w:val="bullet"/>
      <w:lvlText w:val="•"/>
      <w:lvlJc w:val="left"/>
      <w:pPr>
        <w:ind w:left="7296" w:hanging="613"/>
      </w:pPr>
      <w:rPr>
        <w:rFonts w:hint="default"/>
      </w:rPr>
    </w:lvl>
  </w:abstractNum>
  <w:abstractNum w:abstractNumId="6">
    <w:multiLevelType w:val="hybridMultilevel"/>
    <w:lvl w:ilvl="0">
      <w:start w:val="7"/>
      <w:numFmt w:val="decimal"/>
      <w:lvlText w:val="%1"/>
      <w:lvlJc w:val="left"/>
      <w:pPr>
        <w:ind w:left="184" w:hanging="492"/>
        <w:jc w:val="left"/>
      </w:pPr>
      <w:rPr>
        <w:rFonts w:hint="default"/>
      </w:rPr>
    </w:lvl>
    <w:lvl w:ilvl="1">
      <w:start w:val="1"/>
      <w:numFmt w:val="decimal"/>
      <w:lvlText w:val="%1.%2."/>
      <w:lvlJc w:val="left"/>
      <w:pPr>
        <w:ind w:left="184" w:hanging="492"/>
        <w:jc w:val="left"/>
      </w:pPr>
      <w:rPr>
        <w:rFonts w:hint="default" w:ascii="Times New Roman" w:hAnsi="Times New Roman" w:eastAsia="Times New Roman" w:cs="Times New Roman"/>
        <w:w w:val="99"/>
        <w:sz w:val="24"/>
        <w:szCs w:val="24"/>
      </w:rPr>
    </w:lvl>
    <w:lvl w:ilvl="2">
      <w:start w:val="0"/>
      <w:numFmt w:val="bullet"/>
      <w:lvlText w:val="•"/>
      <w:lvlJc w:val="left"/>
      <w:pPr>
        <w:ind w:left="1960" w:hanging="492"/>
      </w:pPr>
      <w:rPr>
        <w:rFonts w:hint="default"/>
      </w:rPr>
    </w:lvl>
    <w:lvl w:ilvl="3">
      <w:start w:val="0"/>
      <w:numFmt w:val="bullet"/>
      <w:lvlText w:val="•"/>
      <w:lvlJc w:val="left"/>
      <w:pPr>
        <w:ind w:left="2850" w:hanging="492"/>
      </w:pPr>
      <w:rPr>
        <w:rFonts w:hint="default"/>
      </w:rPr>
    </w:lvl>
    <w:lvl w:ilvl="4">
      <w:start w:val="0"/>
      <w:numFmt w:val="bullet"/>
      <w:lvlText w:val="•"/>
      <w:lvlJc w:val="left"/>
      <w:pPr>
        <w:ind w:left="3740" w:hanging="492"/>
      </w:pPr>
      <w:rPr>
        <w:rFonts w:hint="default"/>
      </w:rPr>
    </w:lvl>
    <w:lvl w:ilvl="5">
      <w:start w:val="0"/>
      <w:numFmt w:val="bullet"/>
      <w:lvlText w:val="•"/>
      <w:lvlJc w:val="left"/>
      <w:pPr>
        <w:ind w:left="4630" w:hanging="492"/>
      </w:pPr>
      <w:rPr>
        <w:rFonts w:hint="default"/>
      </w:rPr>
    </w:lvl>
    <w:lvl w:ilvl="6">
      <w:start w:val="0"/>
      <w:numFmt w:val="bullet"/>
      <w:lvlText w:val="•"/>
      <w:lvlJc w:val="left"/>
      <w:pPr>
        <w:ind w:left="5520" w:hanging="492"/>
      </w:pPr>
      <w:rPr>
        <w:rFonts w:hint="default"/>
      </w:rPr>
    </w:lvl>
    <w:lvl w:ilvl="7">
      <w:start w:val="0"/>
      <w:numFmt w:val="bullet"/>
      <w:lvlText w:val="•"/>
      <w:lvlJc w:val="left"/>
      <w:pPr>
        <w:ind w:left="6410" w:hanging="492"/>
      </w:pPr>
      <w:rPr>
        <w:rFonts w:hint="default"/>
      </w:rPr>
    </w:lvl>
    <w:lvl w:ilvl="8">
      <w:start w:val="0"/>
      <w:numFmt w:val="bullet"/>
      <w:lvlText w:val="•"/>
      <w:lvlJc w:val="left"/>
      <w:pPr>
        <w:ind w:left="7300" w:hanging="492"/>
      </w:pPr>
      <w:rPr>
        <w:rFonts w:hint="default"/>
      </w:rPr>
    </w:lvl>
  </w:abstractNum>
  <w:abstractNum w:abstractNumId="5">
    <w:multiLevelType w:val="hybridMultilevel"/>
    <w:lvl w:ilvl="0">
      <w:start w:val="6"/>
      <w:numFmt w:val="decimal"/>
      <w:lvlText w:val="%1"/>
      <w:lvlJc w:val="left"/>
      <w:pPr>
        <w:ind w:left="415" w:hanging="497"/>
        <w:jc w:val="left"/>
      </w:pPr>
      <w:rPr>
        <w:rFonts w:hint="default"/>
      </w:rPr>
    </w:lvl>
    <w:lvl w:ilvl="1">
      <w:start w:val="2"/>
      <w:numFmt w:val="decimal"/>
      <w:lvlText w:val="%1.%2."/>
      <w:lvlJc w:val="left"/>
      <w:pPr>
        <w:ind w:left="415" w:hanging="497"/>
        <w:jc w:val="right"/>
      </w:pPr>
      <w:rPr>
        <w:rFonts w:hint="default" w:ascii="Times New Roman" w:hAnsi="Times New Roman" w:eastAsia="Times New Roman" w:cs="Times New Roman"/>
        <w:w w:val="102"/>
        <w:sz w:val="24"/>
        <w:szCs w:val="24"/>
      </w:rPr>
    </w:lvl>
    <w:lvl w:ilvl="2">
      <w:start w:val="1"/>
      <w:numFmt w:val="lowerLetter"/>
      <w:lvlText w:val="%3)"/>
      <w:lvlJc w:val="left"/>
      <w:pPr>
        <w:ind w:left="1379" w:hanging="319"/>
        <w:jc w:val="left"/>
      </w:pPr>
      <w:rPr>
        <w:rFonts w:hint="default"/>
        <w:spacing w:val="-1"/>
        <w:w w:val="107"/>
      </w:rPr>
    </w:lvl>
    <w:lvl w:ilvl="3">
      <w:start w:val="0"/>
      <w:numFmt w:val="bullet"/>
      <w:lvlText w:val="•"/>
      <w:lvlJc w:val="left"/>
      <w:pPr>
        <w:ind w:left="2342" w:hanging="319"/>
      </w:pPr>
      <w:rPr>
        <w:rFonts w:hint="default"/>
      </w:rPr>
    </w:lvl>
    <w:lvl w:ilvl="4">
      <w:start w:val="0"/>
      <w:numFmt w:val="bullet"/>
      <w:lvlText w:val="•"/>
      <w:lvlJc w:val="left"/>
      <w:pPr>
        <w:ind w:left="3305" w:hanging="319"/>
      </w:pPr>
      <w:rPr>
        <w:rFonts w:hint="default"/>
      </w:rPr>
    </w:lvl>
    <w:lvl w:ilvl="5">
      <w:start w:val="0"/>
      <w:numFmt w:val="bullet"/>
      <w:lvlText w:val="•"/>
      <w:lvlJc w:val="left"/>
      <w:pPr>
        <w:ind w:left="4267" w:hanging="319"/>
      </w:pPr>
      <w:rPr>
        <w:rFonts w:hint="default"/>
      </w:rPr>
    </w:lvl>
    <w:lvl w:ilvl="6">
      <w:start w:val="0"/>
      <w:numFmt w:val="bullet"/>
      <w:lvlText w:val="•"/>
      <w:lvlJc w:val="left"/>
      <w:pPr>
        <w:ind w:left="5230" w:hanging="319"/>
      </w:pPr>
      <w:rPr>
        <w:rFonts w:hint="default"/>
      </w:rPr>
    </w:lvl>
    <w:lvl w:ilvl="7">
      <w:start w:val="0"/>
      <w:numFmt w:val="bullet"/>
      <w:lvlText w:val="•"/>
      <w:lvlJc w:val="left"/>
      <w:pPr>
        <w:ind w:left="6192" w:hanging="319"/>
      </w:pPr>
      <w:rPr>
        <w:rFonts w:hint="default"/>
      </w:rPr>
    </w:lvl>
    <w:lvl w:ilvl="8">
      <w:start w:val="0"/>
      <w:numFmt w:val="bullet"/>
      <w:lvlText w:val="•"/>
      <w:lvlJc w:val="left"/>
      <w:pPr>
        <w:ind w:left="7155" w:hanging="319"/>
      </w:pPr>
      <w:rPr>
        <w:rFonts w:hint="default"/>
      </w:rPr>
    </w:lvl>
  </w:abstractNum>
  <w:abstractNum w:abstractNumId="4">
    <w:multiLevelType w:val="hybridMultilevel"/>
    <w:lvl w:ilvl="0">
      <w:start w:val="1"/>
      <w:numFmt w:val="lowerRoman"/>
      <w:lvlText w:val="(%1)"/>
      <w:lvlJc w:val="left"/>
      <w:pPr>
        <w:ind w:left="155" w:hanging="300"/>
        <w:jc w:val="left"/>
      </w:pPr>
      <w:rPr>
        <w:rFonts w:hint="default"/>
        <w:spacing w:val="-1"/>
        <w:w w:val="105"/>
      </w:rPr>
    </w:lvl>
    <w:lvl w:ilvl="1">
      <w:start w:val="0"/>
      <w:numFmt w:val="bullet"/>
      <w:lvlText w:val="•"/>
      <w:lvlJc w:val="left"/>
      <w:pPr>
        <w:ind w:left="1052" w:hanging="300"/>
      </w:pPr>
      <w:rPr>
        <w:rFonts w:hint="default"/>
      </w:rPr>
    </w:lvl>
    <w:lvl w:ilvl="2">
      <w:start w:val="0"/>
      <w:numFmt w:val="bullet"/>
      <w:lvlText w:val="•"/>
      <w:lvlJc w:val="left"/>
      <w:pPr>
        <w:ind w:left="1944" w:hanging="300"/>
      </w:pPr>
      <w:rPr>
        <w:rFonts w:hint="default"/>
      </w:rPr>
    </w:lvl>
    <w:lvl w:ilvl="3">
      <w:start w:val="0"/>
      <w:numFmt w:val="bullet"/>
      <w:lvlText w:val="•"/>
      <w:lvlJc w:val="left"/>
      <w:pPr>
        <w:ind w:left="2836" w:hanging="300"/>
      </w:pPr>
      <w:rPr>
        <w:rFonts w:hint="default"/>
      </w:rPr>
    </w:lvl>
    <w:lvl w:ilvl="4">
      <w:start w:val="0"/>
      <w:numFmt w:val="bullet"/>
      <w:lvlText w:val="•"/>
      <w:lvlJc w:val="left"/>
      <w:pPr>
        <w:ind w:left="3728" w:hanging="300"/>
      </w:pPr>
      <w:rPr>
        <w:rFonts w:hint="default"/>
      </w:rPr>
    </w:lvl>
    <w:lvl w:ilvl="5">
      <w:start w:val="0"/>
      <w:numFmt w:val="bullet"/>
      <w:lvlText w:val="•"/>
      <w:lvlJc w:val="left"/>
      <w:pPr>
        <w:ind w:left="4620" w:hanging="300"/>
      </w:pPr>
      <w:rPr>
        <w:rFonts w:hint="default"/>
      </w:rPr>
    </w:lvl>
    <w:lvl w:ilvl="6">
      <w:start w:val="0"/>
      <w:numFmt w:val="bullet"/>
      <w:lvlText w:val="•"/>
      <w:lvlJc w:val="left"/>
      <w:pPr>
        <w:ind w:left="5512" w:hanging="300"/>
      </w:pPr>
      <w:rPr>
        <w:rFonts w:hint="default"/>
      </w:rPr>
    </w:lvl>
    <w:lvl w:ilvl="7">
      <w:start w:val="0"/>
      <w:numFmt w:val="bullet"/>
      <w:lvlText w:val="•"/>
      <w:lvlJc w:val="left"/>
      <w:pPr>
        <w:ind w:left="6404" w:hanging="300"/>
      </w:pPr>
      <w:rPr>
        <w:rFonts w:hint="default"/>
      </w:rPr>
    </w:lvl>
    <w:lvl w:ilvl="8">
      <w:start w:val="0"/>
      <w:numFmt w:val="bullet"/>
      <w:lvlText w:val="•"/>
      <w:lvlJc w:val="left"/>
      <w:pPr>
        <w:ind w:left="7296" w:hanging="300"/>
      </w:pPr>
      <w:rPr>
        <w:rFonts w:hint="default"/>
      </w:rPr>
    </w:lvl>
  </w:abstractNum>
  <w:abstractNum w:abstractNumId="3">
    <w:multiLevelType w:val="hybridMultilevel"/>
    <w:lvl w:ilvl="0">
      <w:start w:val="5"/>
      <w:numFmt w:val="decimal"/>
      <w:lvlText w:val="%1"/>
      <w:lvlJc w:val="left"/>
      <w:pPr>
        <w:ind w:left="589" w:hanging="417"/>
        <w:jc w:val="left"/>
      </w:pPr>
      <w:rPr>
        <w:rFonts w:hint="default"/>
      </w:rPr>
    </w:lvl>
    <w:lvl w:ilvl="1">
      <w:start w:val="1"/>
      <w:numFmt w:val="decimal"/>
      <w:lvlText w:val="%1.%2."/>
      <w:lvlJc w:val="left"/>
      <w:pPr>
        <w:ind w:left="589" w:hanging="417"/>
        <w:jc w:val="left"/>
      </w:pPr>
      <w:rPr>
        <w:rFonts w:hint="default" w:ascii="Times New Roman" w:hAnsi="Times New Roman" w:eastAsia="Times New Roman" w:cs="Times New Roman"/>
        <w:w w:val="104"/>
        <w:sz w:val="23"/>
        <w:szCs w:val="23"/>
      </w:rPr>
    </w:lvl>
    <w:lvl w:ilvl="2">
      <w:start w:val="0"/>
      <w:numFmt w:val="bullet"/>
      <w:lvlText w:val="•"/>
      <w:lvlJc w:val="left"/>
      <w:pPr>
        <w:ind w:left="2280" w:hanging="417"/>
      </w:pPr>
      <w:rPr>
        <w:rFonts w:hint="default"/>
      </w:rPr>
    </w:lvl>
    <w:lvl w:ilvl="3">
      <w:start w:val="0"/>
      <w:numFmt w:val="bullet"/>
      <w:lvlText w:val="•"/>
      <w:lvlJc w:val="left"/>
      <w:pPr>
        <w:ind w:left="3130" w:hanging="417"/>
      </w:pPr>
      <w:rPr>
        <w:rFonts w:hint="default"/>
      </w:rPr>
    </w:lvl>
    <w:lvl w:ilvl="4">
      <w:start w:val="0"/>
      <w:numFmt w:val="bullet"/>
      <w:lvlText w:val="•"/>
      <w:lvlJc w:val="left"/>
      <w:pPr>
        <w:ind w:left="3980" w:hanging="417"/>
      </w:pPr>
      <w:rPr>
        <w:rFonts w:hint="default"/>
      </w:rPr>
    </w:lvl>
    <w:lvl w:ilvl="5">
      <w:start w:val="0"/>
      <w:numFmt w:val="bullet"/>
      <w:lvlText w:val="•"/>
      <w:lvlJc w:val="left"/>
      <w:pPr>
        <w:ind w:left="4830" w:hanging="417"/>
      </w:pPr>
      <w:rPr>
        <w:rFonts w:hint="default"/>
      </w:rPr>
    </w:lvl>
    <w:lvl w:ilvl="6">
      <w:start w:val="0"/>
      <w:numFmt w:val="bullet"/>
      <w:lvlText w:val="•"/>
      <w:lvlJc w:val="left"/>
      <w:pPr>
        <w:ind w:left="5680" w:hanging="417"/>
      </w:pPr>
      <w:rPr>
        <w:rFonts w:hint="default"/>
      </w:rPr>
    </w:lvl>
    <w:lvl w:ilvl="7">
      <w:start w:val="0"/>
      <w:numFmt w:val="bullet"/>
      <w:lvlText w:val="•"/>
      <w:lvlJc w:val="left"/>
      <w:pPr>
        <w:ind w:left="6530" w:hanging="417"/>
      </w:pPr>
      <w:rPr>
        <w:rFonts w:hint="default"/>
      </w:rPr>
    </w:lvl>
    <w:lvl w:ilvl="8">
      <w:start w:val="0"/>
      <w:numFmt w:val="bullet"/>
      <w:lvlText w:val="•"/>
      <w:lvlJc w:val="left"/>
      <w:pPr>
        <w:ind w:left="7380" w:hanging="417"/>
      </w:pPr>
      <w:rPr>
        <w:rFonts w:hint="default"/>
      </w:rPr>
    </w:lvl>
  </w:abstractNum>
  <w:abstractNum w:abstractNumId="2">
    <w:multiLevelType w:val="hybridMultilevel"/>
    <w:lvl w:ilvl="0">
      <w:start w:val="1"/>
      <w:numFmt w:val="decimal"/>
      <w:lvlText w:val="%1."/>
      <w:lvlJc w:val="left"/>
      <w:pPr>
        <w:ind w:left="1094" w:hanging="360"/>
        <w:jc w:val="right"/>
      </w:pPr>
      <w:rPr>
        <w:rFonts w:hint="default" w:ascii="Times New Roman" w:hAnsi="Times New Roman" w:eastAsia="Times New Roman" w:cs="Times New Roman"/>
        <w:w w:val="109"/>
        <w:sz w:val="23"/>
        <w:szCs w:val="23"/>
      </w:rPr>
    </w:lvl>
    <w:lvl w:ilvl="1">
      <w:start w:val="0"/>
      <w:numFmt w:val="bullet"/>
      <w:lvlText w:val="•"/>
      <w:lvlJc w:val="left"/>
      <w:pPr>
        <w:ind w:left="1722" w:hanging="360"/>
      </w:pPr>
      <w:rPr>
        <w:rFonts w:hint="default"/>
      </w:rPr>
    </w:lvl>
    <w:lvl w:ilvl="2">
      <w:start w:val="0"/>
      <w:numFmt w:val="bullet"/>
      <w:lvlText w:val="•"/>
      <w:lvlJc w:val="left"/>
      <w:pPr>
        <w:ind w:left="2344" w:hanging="360"/>
      </w:pPr>
      <w:rPr>
        <w:rFonts w:hint="default"/>
      </w:rPr>
    </w:lvl>
    <w:lvl w:ilvl="3">
      <w:start w:val="0"/>
      <w:numFmt w:val="bullet"/>
      <w:lvlText w:val="•"/>
      <w:lvlJc w:val="left"/>
      <w:pPr>
        <w:ind w:left="2966" w:hanging="360"/>
      </w:pPr>
      <w:rPr>
        <w:rFonts w:hint="default"/>
      </w:rPr>
    </w:lvl>
    <w:lvl w:ilvl="4">
      <w:start w:val="0"/>
      <w:numFmt w:val="bullet"/>
      <w:lvlText w:val="•"/>
      <w:lvlJc w:val="left"/>
      <w:pPr>
        <w:ind w:left="3588" w:hanging="360"/>
      </w:pPr>
      <w:rPr>
        <w:rFonts w:hint="default"/>
      </w:rPr>
    </w:lvl>
    <w:lvl w:ilvl="5">
      <w:start w:val="0"/>
      <w:numFmt w:val="bullet"/>
      <w:lvlText w:val="•"/>
      <w:lvlJc w:val="left"/>
      <w:pPr>
        <w:ind w:left="4211" w:hanging="360"/>
      </w:pPr>
      <w:rPr>
        <w:rFonts w:hint="default"/>
      </w:rPr>
    </w:lvl>
    <w:lvl w:ilvl="6">
      <w:start w:val="0"/>
      <w:numFmt w:val="bullet"/>
      <w:lvlText w:val="•"/>
      <w:lvlJc w:val="left"/>
      <w:pPr>
        <w:ind w:left="4833" w:hanging="360"/>
      </w:pPr>
      <w:rPr>
        <w:rFonts w:hint="default"/>
      </w:rPr>
    </w:lvl>
    <w:lvl w:ilvl="7">
      <w:start w:val="0"/>
      <w:numFmt w:val="bullet"/>
      <w:lvlText w:val="•"/>
      <w:lvlJc w:val="left"/>
      <w:pPr>
        <w:ind w:left="5455" w:hanging="360"/>
      </w:pPr>
      <w:rPr>
        <w:rFonts w:hint="default"/>
      </w:rPr>
    </w:lvl>
    <w:lvl w:ilvl="8">
      <w:start w:val="0"/>
      <w:numFmt w:val="bullet"/>
      <w:lvlText w:val="•"/>
      <w:lvlJc w:val="left"/>
      <w:pPr>
        <w:ind w:left="6077" w:hanging="360"/>
      </w:pPr>
      <w:rPr>
        <w:rFonts w:hint="default"/>
      </w:rPr>
    </w:lvl>
  </w:abstractNum>
  <w:abstractNum w:abstractNumId="1">
    <w:multiLevelType w:val="hybridMultilevel"/>
    <w:lvl w:ilvl="0">
      <w:start w:val="1"/>
      <w:numFmt w:val="decimal"/>
      <w:lvlText w:val="%1."/>
      <w:lvlJc w:val="left"/>
      <w:pPr>
        <w:ind w:left="998" w:hanging="230"/>
        <w:jc w:val="left"/>
      </w:pPr>
      <w:rPr>
        <w:rFonts w:hint="default"/>
        <w:spacing w:val="-1"/>
        <w:w w:val="103"/>
      </w:rPr>
    </w:lvl>
    <w:lvl w:ilvl="1">
      <w:start w:val="0"/>
      <w:numFmt w:val="bullet"/>
      <w:lvlText w:val="•"/>
      <w:lvlJc w:val="left"/>
      <w:pPr>
        <w:ind w:left="1808" w:hanging="230"/>
      </w:pPr>
      <w:rPr>
        <w:rFonts w:hint="default"/>
      </w:rPr>
    </w:lvl>
    <w:lvl w:ilvl="2">
      <w:start w:val="0"/>
      <w:numFmt w:val="bullet"/>
      <w:lvlText w:val="•"/>
      <w:lvlJc w:val="left"/>
      <w:pPr>
        <w:ind w:left="2616" w:hanging="230"/>
      </w:pPr>
      <w:rPr>
        <w:rFonts w:hint="default"/>
      </w:rPr>
    </w:lvl>
    <w:lvl w:ilvl="3">
      <w:start w:val="0"/>
      <w:numFmt w:val="bullet"/>
      <w:lvlText w:val="•"/>
      <w:lvlJc w:val="left"/>
      <w:pPr>
        <w:ind w:left="3424" w:hanging="230"/>
      </w:pPr>
      <w:rPr>
        <w:rFonts w:hint="default"/>
      </w:rPr>
    </w:lvl>
    <w:lvl w:ilvl="4">
      <w:start w:val="0"/>
      <w:numFmt w:val="bullet"/>
      <w:lvlText w:val="•"/>
      <w:lvlJc w:val="left"/>
      <w:pPr>
        <w:ind w:left="4232" w:hanging="230"/>
      </w:pPr>
      <w:rPr>
        <w:rFonts w:hint="default"/>
      </w:rPr>
    </w:lvl>
    <w:lvl w:ilvl="5">
      <w:start w:val="0"/>
      <w:numFmt w:val="bullet"/>
      <w:lvlText w:val="•"/>
      <w:lvlJc w:val="left"/>
      <w:pPr>
        <w:ind w:left="5040" w:hanging="230"/>
      </w:pPr>
      <w:rPr>
        <w:rFonts w:hint="default"/>
      </w:rPr>
    </w:lvl>
    <w:lvl w:ilvl="6">
      <w:start w:val="0"/>
      <w:numFmt w:val="bullet"/>
      <w:lvlText w:val="•"/>
      <w:lvlJc w:val="left"/>
      <w:pPr>
        <w:ind w:left="5848" w:hanging="230"/>
      </w:pPr>
      <w:rPr>
        <w:rFonts w:hint="default"/>
      </w:rPr>
    </w:lvl>
    <w:lvl w:ilvl="7">
      <w:start w:val="0"/>
      <w:numFmt w:val="bullet"/>
      <w:lvlText w:val="•"/>
      <w:lvlJc w:val="left"/>
      <w:pPr>
        <w:ind w:left="6656" w:hanging="230"/>
      </w:pPr>
      <w:rPr>
        <w:rFonts w:hint="default"/>
      </w:rPr>
    </w:lvl>
    <w:lvl w:ilvl="8">
      <w:start w:val="0"/>
      <w:numFmt w:val="bullet"/>
      <w:lvlText w:val="•"/>
      <w:lvlJc w:val="left"/>
      <w:pPr>
        <w:ind w:left="7464" w:hanging="230"/>
      </w:pPr>
      <w:rPr>
        <w:rFonts w:hint="default"/>
      </w:rPr>
    </w:lvl>
  </w:abstractNum>
  <w:abstractNum w:abstractNumId="0">
    <w:multiLevelType w:val="hybridMultilevel"/>
    <w:lvl w:ilvl="0">
      <w:start w:val="2"/>
      <w:numFmt w:val="decimal"/>
      <w:lvlText w:val="%1"/>
      <w:lvlJc w:val="left"/>
      <w:pPr>
        <w:ind w:left="349" w:hanging="527"/>
        <w:jc w:val="left"/>
      </w:pPr>
      <w:rPr>
        <w:rFonts w:hint="default"/>
      </w:rPr>
    </w:lvl>
    <w:lvl w:ilvl="1">
      <w:start w:val="1"/>
      <w:numFmt w:val="decimal"/>
      <w:lvlText w:val="%1.%2."/>
      <w:lvlJc w:val="left"/>
      <w:pPr>
        <w:ind w:left="349" w:hanging="527"/>
        <w:jc w:val="left"/>
      </w:pPr>
      <w:rPr>
        <w:rFonts w:hint="default" w:ascii="Times New Roman" w:hAnsi="Times New Roman" w:eastAsia="Times New Roman" w:cs="Times New Roman"/>
        <w:w w:val="100"/>
        <w:sz w:val="24"/>
        <w:szCs w:val="24"/>
      </w:rPr>
    </w:lvl>
    <w:lvl w:ilvl="2">
      <w:start w:val="1"/>
      <w:numFmt w:val="decimal"/>
      <w:lvlText w:val="%1.%2.%3."/>
      <w:lvlJc w:val="left"/>
      <w:pPr>
        <w:ind w:left="1362" w:hanging="597"/>
        <w:jc w:val="left"/>
      </w:pPr>
      <w:rPr>
        <w:rFonts w:hint="default" w:ascii="Times New Roman" w:hAnsi="Times New Roman" w:eastAsia="Times New Roman" w:cs="Times New Roman"/>
        <w:w w:val="100"/>
        <w:sz w:val="24"/>
        <w:szCs w:val="24"/>
      </w:rPr>
    </w:lvl>
    <w:lvl w:ilvl="3">
      <w:start w:val="0"/>
      <w:numFmt w:val="bullet"/>
      <w:lvlText w:val="•"/>
      <w:lvlJc w:val="left"/>
      <w:pPr>
        <w:ind w:left="3075" w:hanging="597"/>
      </w:pPr>
      <w:rPr>
        <w:rFonts w:hint="default"/>
      </w:rPr>
    </w:lvl>
    <w:lvl w:ilvl="4">
      <w:start w:val="0"/>
      <w:numFmt w:val="bullet"/>
      <w:lvlText w:val="•"/>
      <w:lvlJc w:val="left"/>
      <w:pPr>
        <w:ind w:left="3933" w:hanging="597"/>
      </w:pPr>
      <w:rPr>
        <w:rFonts w:hint="default"/>
      </w:rPr>
    </w:lvl>
    <w:lvl w:ilvl="5">
      <w:start w:val="0"/>
      <w:numFmt w:val="bullet"/>
      <w:lvlText w:val="•"/>
      <w:lvlJc w:val="left"/>
      <w:pPr>
        <w:ind w:left="4791" w:hanging="597"/>
      </w:pPr>
      <w:rPr>
        <w:rFonts w:hint="default"/>
      </w:rPr>
    </w:lvl>
    <w:lvl w:ilvl="6">
      <w:start w:val="0"/>
      <w:numFmt w:val="bullet"/>
      <w:lvlText w:val="•"/>
      <w:lvlJc w:val="left"/>
      <w:pPr>
        <w:ind w:left="5648" w:hanging="597"/>
      </w:pPr>
      <w:rPr>
        <w:rFonts w:hint="default"/>
      </w:rPr>
    </w:lvl>
    <w:lvl w:ilvl="7">
      <w:start w:val="0"/>
      <w:numFmt w:val="bullet"/>
      <w:lvlText w:val="•"/>
      <w:lvlJc w:val="left"/>
      <w:pPr>
        <w:ind w:left="6506" w:hanging="597"/>
      </w:pPr>
      <w:rPr>
        <w:rFonts w:hint="default"/>
      </w:rPr>
    </w:lvl>
    <w:lvl w:ilvl="8">
      <w:start w:val="0"/>
      <w:numFmt w:val="bullet"/>
      <w:lvlText w:val="•"/>
      <w:lvlJc w:val="left"/>
      <w:pPr>
        <w:ind w:left="7364" w:hanging="597"/>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377" w:hanging="251"/>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hyperlink" Target="http://www.contatoseguro.corn.br/petrobras" TargetMode="External"/><Relationship Id="rId8" Type="http://schemas.openxmlformats.org/officeDocument/2006/relationships/hyperlink" Target="http://www.ouvidoria.se.gov.br/index" TargetMode="External"/><Relationship Id="rId9" Type="http://schemas.openxmlformats.org/officeDocument/2006/relationships/header" Target="header2.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2025-10-08T13:26:40Z</dcterms:created>
  <dcterms:modified xsi:type="dcterms:W3CDTF">2025-10-08T13:26:40Z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PDFium</vt:lpwstr>
  </property>
  <property fmtid="{D5CDD505-2E9C-101B-9397-08002B2CF9AE}" pid="4" name="LastSaved">
    <vt:filetime>2022-07-25T00:00:00Z</vt:filetime>
  </property>
</Properties>
</file>